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B55" w:rsidRDefault="00C61D30">
      <w:pPr>
        <w:pStyle w:val="a4"/>
        <w:rPr>
          <w:szCs w:val="20"/>
        </w:rPr>
      </w:pPr>
      <w:r>
        <w:t>ДОГОВОР</w:t>
      </w:r>
      <w:r w:rsidR="008977DF">
        <w:t xml:space="preserve"> № 8</w:t>
      </w:r>
    </w:p>
    <w:p w:rsidR="00AB1B55" w:rsidRDefault="00AB1B55">
      <w:pPr>
        <w:spacing w:line="240" w:lineRule="atLeast"/>
        <w:jc w:val="center"/>
        <w:rPr>
          <w:i/>
          <w:sz w:val="22"/>
          <w:szCs w:val="20"/>
        </w:rPr>
      </w:pPr>
      <w:r>
        <w:rPr>
          <w:b/>
          <w:i/>
          <w:sz w:val="22"/>
        </w:rPr>
        <w:t>на оказание услуг по вывозу</w:t>
      </w:r>
      <w:r w:rsidR="00FD6173">
        <w:rPr>
          <w:b/>
          <w:i/>
          <w:sz w:val="22"/>
        </w:rPr>
        <w:t>, утилизации</w:t>
      </w:r>
      <w:r>
        <w:rPr>
          <w:b/>
          <w:i/>
          <w:sz w:val="22"/>
        </w:rPr>
        <w:t xml:space="preserve"> отходов</w:t>
      </w:r>
    </w:p>
    <w:p w:rsidR="00AB1B55" w:rsidRDefault="00AB1B55">
      <w:pPr>
        <w:jc w:val="center"/>
        <w:rPr>
          <w:sz w:val="22"/>
          <w:szCs w:val="20"/>
        </w:rPr>
      </w:pPr>
      <w:r>
        <w:rPr>
          <w:sz w:val="22"/>
        </w:rPr>
        <w:t xml:space="preserve">     </w:t>
      </w:r>
      <w:r w:rsidR="00FD6173">
        <w:rPr>
          <w:sz w:val="22"/>
        </w:rPr>
        <w:t>с</w:t>
      </w:r>
      <w:r>
        <w:rPr>
          <w:sz w:val="22"/>
        </w:rPr>
        <w:t xml:space="preserve">. </w:t>
      </w:r>
      <w:r w:rsidR="00FD6173">
        <w:rPr>
          <w:sz w:val="22"/>
        </w:rPr>
        <w:t>Нелемное</w:t>
      </w:r>
      <w:r>
        <w:rPr>
          <w:sz w:val="22"/>
        </w:rPr>
        <w:tab/>
        <w:t xml:space="preserve">           </w:t>
      </w:r>
      <w:r>
        <w:rPr>
          <w:sz w:val="22"/>
        </w:rPr>
        <w:tab/>
        <w:t xml:space="preserve">                                                         </w:t>
      </w:r>
      <w:r w:rsidR="00D16B15">
        <w:rPr>
          <w:sz w:val="22"/>
        </w:rPr>
        <w:t xml:space="preserve">             «</w:t>
      </w:r>
      <w:r w:rsidR="00FD6173">
        <w:rPr>
          <w:sz w:val="22"/>
        </w:rPr>
        <w:t>01</w:t>
      </w:r>
      <w:r w:rsidR="00D16B15">
        <w:rPr>
          <w:sz w:val="22"/>
        </w:rPr>
        <w:t>»</w:t>
      </w:r>
      <w:r w:rsidR="00FD6173">
        <w:rPr>
          <w:sz w:val="22"/>
        </w:rPr>
        <w:t xml:space="preserve"> </w:t>
      </w:r>
      <w:r w:rsidR="005F02DD">
        <w:rPr>
          <w:sz w:val="22"/>
        </w:rPr>
        <w:t>мая</w:t>
      </w:r>
      <w:r w:rsidR="00D16B15">
        <w:rPr>
          <w:sz w:val="22"/>
        </w:rPr>
        <w:t xml:space="preserve"> 20</w:t>
      </w:r>
      <w:r w:rsidR="00FD6173">
        <w:rPr>
          <w:sz w:val="22"/>
        </w:rPr>
        <w:t>1</w:t>
      </w:r>
      <w:r w:rsidR="00E22BD9">
        <w:rPr>
          <w:sz w:val="22"/>
        </w:rPr>
        <w:t>2</w:t>
      </w:r>
      <w:r>
        <w:rPr>
          <w:sz w:val="22"/>
        </w:rPr>
        <w:t xml:space="preserve"> г.</w:t>
      </w:r>
    </w:p>
    <w:p w:rsidR="00AB1B55" w:rsidRDefault="00AB1B55">
      <w:pPr>
        <w:jc w:val="both"/>
      </w:pPr>
      <w:r>
        <w:rPr>
          <w:sz w:val="22"/>
        </w:rPr>
        <w:t> </w:t>
      </w:r>
      <w:r>
        <w:tab/>
      </w:r>
      <w:proofErr w:type="gramStart"/>
      <w:r w:rsidR="00FD6173">
        <w:t>Муниципальное общеобразовательное учреждение «Нелемнинская средняя общеобразовательная школа им. Спиридонова Н.И. – Текки Одулока» в лице директора Солнцева А.А.</w:t>
      </w:r>
      <w:r>
        <w:t>,</w:t>
      </w:r>
      <w:r w:rsidR="00FD6173">
        <w:t xml:space="preserve"> действующего на основании Устава,</w:t>
      </w:r>
      <w:r>
        <w:t xml:space="preserve"> именуемое в дальнейшем </w:t>
      </w:r>
      <w:r w:rsidR="00FD6173">
        <w:t>ЗАКАЗЧИК</w:t>
      </w:r>
      <w:r>
        <w:t xml:space="preserve">, и </w:t>
      </w:r>
      <w:r w:rsidR="00E22BD9">
        <w:t>Руденко Вячеслав Валерьевич</w:t>
      </w:r>
      <w:r>
        <w:t xml:space="preserve">, действующего на основании  </w:t>
      </w:r>
      <w:r w:rsidR="00FD6173">
        <w:t xml:space="preserve">паспорт </w:t>
      </w:r>
      <w:r w:rsidR="005F02DD">
        <w:t>980</w:t>
      </w:r>
      <w:r w:rsidR="00E22BD9">
        <w:t>2</w:t>
      </w:r>
      <w:r w:rsidR="005F02DD">
        <w:t xml:space="preserve"> №</w:t>
      </w:r>
      <w:r w:rsidR="00E22BD9">
        <w:t>672312</w:t>
      </w:r>
      <w:r w:rsidR="005F02DD">
        <w:t xml:space="preserve">, выдан </w:t>
      </w:r>
      <w:r w:rsidR="00E22BD9">
        <w:t>18.06.2008</w:t>
      </w:r>
      <w:r w:rsidR="005F02DD">
        <w:t xml:space="preserve"> </w:t>
      </w:r>
      <w:proofErr w:type="spellStart"/>
      <w:r w:rsidR="00E22BD9">
        <w:t>Верхнеколымским</w:t>
      </w:r>
      <w:proofErr w:type="spellEnd"/>
      <w:r w:rsidR="00E22BD9">
        <w:t xml:space="preserve"> ОВД РС (Я)</w:t>
      </w:r>
      <w:r>
        <w:t xml:space="preserve">, именуемый в дальнейшем </w:t>
      </w:r>
      <w:r w:rsidR="00FD6173">
        <w:t>ИСПОЛНИТЕЛЬ</w:t>
      </w:r>
      <w:r>
        <w:t>, заключили настоящий договор о нижеследующем:</w:t>
      </w:r>
      <w:proofErr w:type="gramEnd"/>
    </w:p>
    <w:p w:rsidR="00AB1B55" w:rsidRDefault="00AB1B55">
      <w:pPr>
        <w:spacing w:line="240" w:lineRule="atLeast"/>
        <w:jc w:val="center"/>
        <w:rPr>
          <w:sz w:val="22"/>
          <w:szCs w:val="20"/>
        </w:rPr>
      </w:pPr>
      <w:r>
        <w:rPr>
          <w:b/>
          <w:sz w:val="22"/>
        </w:rPr>
        <w:t>1. Предмет договора</w:t>
      </w:r>
    </w:p>
    <w:p w:rsidR="00AB1B55" w:rsidRDefault="00AB1B55">
      <w:pPr>
        <w:tabs>
          <w:tab w:val="num" w:pos="1245"/>
        </w:tabs>
        <w:spacing w:line="240" w:lineRule="atLeast"/>
        <w:ind w:left="1245" w:hanging="540"/>
        <w:jc w:val="both"/>
        <w:rPr>
          <w:sz w:val="22"/>
          <w:szCs w:val="20"/>
        </w:rPr>
      </w:pPr>
      <w:r>
        <w:rPr>
          <w:sz w:val="22"/>
        </w:rPr>
        <w:t>1.1.</w:t>
      </w:r>
      <w:r>
        <w:rPr>
          <w:sz w:val="14"/>
          <w:szCs w:val="14"/>
        </w:rPr>
        <w:t xml:space="preserve">       </w:t>
      </w:r>
      <w:r>
        <w:rPr>
          <w:sz w:val="22"/>
        </w:rPr>
        <w:t xml:space="preserve">"Исполнитель" оказывает "Заказчику" следующие услуги: вывоз </w:t>
      </w:r>
      <w:r w:rsidR="00FD6173">
        <w:rPr>
          <w:sz w:val="22"/>
        </w:rPr>
        <w:t xml:space="preserve">и утилизация </w:t>
      </w:r>
      <w:r>
        <w:rPr>
          <w:sz w:val="22"/>
        </w:rPr>
        <w:t xml:space="preserve">отходов, образующихся в процессе   </w:t>
      </w:r>
      <w:r w:rsidR="00FD6173">
        <w:rPr>
          <w:sz w:val="22"/>
        </w:rPr>
        <w:t xml:space="preserve">деятельности </w:t>
      </w:r>
      <w:r w:rsidR="0052070C">
        <w:rPr>
          <w:sz w:val="22"/>
        </w:rPr>
        <w:t>ДОЛ «</w:t>
      </w:r>
      <w:proofErr w:type="spellStart"/>
      <w:r w:rsidR="0052070C">
        <w:rPr>
          <w:sz w:val="22"/>
        </w:rPr>
        <w:t>Йэльоодьэ</w:t>
      </w:r>
      <w:proofErr w:type="spellEnd"/>
      <w:r w:rsidR="0052070C">
        <w:rPr>
          <w:sz w:val="22"/>
        </w:rPr>
        <w:t xml:space="preserve">» при </w:t>
      </w:r>
      <w:r w:rsidR="00FD6173">
        <w:rPr>
          <w:sz w:val="22"/>
        </w:rPr>
        <w:t>МОУ НСОШ им. Текки Одулока</w:t>
      </w:r>
      <w:r>
        <w:rPr>
          <w:sz w:val="22"/>
        </w:rPr>
        <w:t xml:space="preserve">  по  адресу:  </w:t>
      </w:r>
      <w:r w:rsidR="00FD6173">
        <w:rPr>
          <w:sz w:val="22"/>
        </w:rPr>
        <w:t>678773, РС (Я), Верхнеколымский улус (район), с. Нелемное, ул. Текки Одулока, 19</w:t>
      </w:r>
      <w:r>
        <w:rPr>
          <w:sz w:val="22"/>
        </w:rPr>
        <w:t xml:space="preserve">.  </w:t>
      </w:r>
    </w:p>
    <w:p w:rsidR="00AB1B55" w:rsidRDefault="00AB1B55">
      <w:pPr>
        <w:spacing w:line="240" w:lineRule="atLeast"/>
        <w:ind w:left="705"/>
        <w:jc w:val="both"/>
        <w:rPr>
          <w:b/>
          <w:sz w:val="22"/>
          <w:szCs w:val="20"/>
        </w:rPr>
      </w:pPr>
      <w:r>
        <w:rPr>
          <w:sz w:val="22"/>
        </w:rPr>
        <w:t xml:space="preserve">         </w:t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2. Номенклатура и характеристика отходов</w:t>
      </w:r>
    </w:p>
    <w:p w:rsidR="00AB1B55" w:rsidRDefault="00AB1B55">
      <w:pPr>
        <w:ind w:firstLine="705"/>
        <w:jc w:val="both"/>
        <w:rPr>
          <w:sz w:val="22"/>
          <w:szCs w:val="20"/>
        </w:rPr>
      </w:pPr>
      <w:r>
        <w:t xml:space="preserve">2.1. </w:t>
      </w:r>
      <w:r>
        <w:rPr>
          <w:sz w:val="22"/>
        </w:rPr>
        <w:t>Отходы, подлежащие вывозу, включают в себя:</w:t>
      </w:r>
    </w:p>
    <w:p w:rsidR="00AB1B55" w:rsidRDefault="00AB1B55">
      <w:pPr>
        <w:ind w:left="988" w:hanging="283"/>
        <w:jc w:val="both"/>
        <w:rPr>
          <w:sz w:val="22"/>
          <w:szCs w:val="20"/>
        </w:rPr>
      </w:pPr>
      <w:r>
        <w:rPr>
          <w:rFonts w:ascii="Wingdings" w:hAnsi="Wingdings"/>
        </w:rPr>
        <w:t></w:t>
      </w:r>
      <w:r>
        <w:rPr>
          <w:sz w:val="14"/>
          <w:szCs w:val="14"/>
        </w:rPr>
        <w:t xml:space="preserve">    </w:t>
      </w:r>
      <w:r>
        <w:rPr>
          <w:sz w:val="22"/>
        </w:rPr>
        <w:t>отходы  потребления</w:t>
      </w:r>
    </w:p>
    <w:p w:rsidR="00AB1B55" w:rsidRDefault="00AB1B55">
      <w:pPr>
        <w:ind w:left="988" w:hanging="283"/>
        <w:jc w:val="both"/>
        <w:rPr>
          <w:sz w:val="22"/>
          <w:szCs w:val="20"/>
        </w:rPr>
      </w:pPr>
      <w:r>
        <w:rPr>
          <w:rFonts w:ascii="Wingdings" w:hAnsi="Wingdings"/>
        </w:rPr>
        <w:t></w:t>
      </w:r>
      <w:r>
        <w:rPr>
          <w:sz w:val="14"/>
          <w:szCs w:val="14"/>
        </w:rPr>
        <w:t xml:space="preserve">    </w:t>
      </w:r>
      <w:r w:rsidR="00FD6173">
        <w:rPr>
          <w:sz w:val="22"/>
        </w:rPr>
        <w:t>сухой мусор</w:t>
      </w:r>
    </w:p>
    <w:p w:rsidR="00AB1B55" w:rsidRDefault="00AB1B55">
      <w:pPr>
        <w:ind w:left="988" w:hanging="283"/>
        <w:jc w:val="both"/>
        <w:rPr>
          <w:sz w:val="22"/>
          <w:szCs w:val="20"/>
        </w:rPr>
      </w:pPr>
      <w:r>
        <w:rPr>
          <w:rFonts w:ascii="Wingdings" w:hAnsi="Wingdings"/>
        </w:rPr>
        <w:t></w:t>
      </w:r>
      <w:r>
        <w:rPr>
          <w:sz w:val="14"/>
          <w:szCs w:val="14"/>
        </w:rPr>
        <w:t xml:space="preserve">    </w:t>
      </w:r>
      <w:r>
        <w:rPr>
          <w:sz w:val="22"/>
        </w:rPr>
        <w:t>крупногабаритные отходы</w:t>
      </w:r>
    </w:p>
    <w:p w:rsidR="00AB1B55" w:rsidRDefault="00AB1B55">
      <w:pPr>
        <w:ind w:left="988" w:hanging="283"/>
        <w:jc w:val="both"/>
        <w:rPr>
          <w:sz w:val="22"/>
          <w:szCs w:val="20"/>
        </w:rPr>
      </w:pPr>
      <w:r>
        <w:rPr>
          <w:rFonts w:ascii="Wingdings" w:hAnsi="Wingdings"/>
        </w:rPr>
        <w:t></w:t>
      </w:r>
      <w:r>
        <w:rPr>
          <w:sz w:val="14"/>
          <w:szCs w:val="14"/>
        </w:rPr>
        <w:t xml:space="preserve">    </w:t>
      </w:r>
      <w:r>
        <w:rPr>
          <w:sz w:val="22"/>
        </w:rPr>
        <w:t>смёт</w:t>
      </w:r>
    </w:p>
    <w:p w:rsidR="00AB1B55" w:rsidRDefault="00AB1B55">
      <w:pPr>
        <w:jc w:val="both"/>
        <w:rPr>
          <w:sz w:val="22"/>
          <w:szCs w:val="20"/>
        </w:rPr>
      </w:pPr>
      <w:r>
        <w:rPr>
          <w:sz w:val="22"/>
        </w:rPr>
        <w:tab/>
        <w:t>2.2. Отходы, не выделенные в п. 2.1. настоящего договора, подлежат вывозу только после согласования с “Исполнителем”.</w:t>
      </w:r>
    </w:p>
    <w:p w:rsidR="00AB1B55" w:rsidRDefault="00AB1B55">
      <w:pPr>
        <w:jc w:val="center"/>
        <w:rPr>
          <w:b/>
          <w:sz w:val="22"/>
          <w:szCs w:val="20"/>
        </w:rPr>
      </w:pPr>
      <w:r>
        <w:rPr>
          <w:b/>
          <w:sz w:val="22"/>
        </w:rPr>
        <w:t>3. Права и обязанности сторон</w:t>
      </w:r>
    </w:p>
    <w:p w:rsidR="00AB1B55" w:rsidRDefault="00AB1B55">
      <w:pPr>
        <w:jc w:val="both"/>
        <w:rPr>
          <w:sz w:val="22"/>
          <w:szCs w:val="20"/>
        </w:rPr>
      </w:pPr>
      <w:r>
        <w:rPr>
          <w:sz w:val="22"/>
        </w:rPr>
        <w:tab/>
        <w:t>3.1.  “Исполнитель” производит вывоз отходов   по заявкам  с объектов указанных “Заказчиком”.</w:t>
      </w:r>
    </w:p>
    <w:p w:rsidR="00AB1B55" w:rsidRDefault="00AB1B55">
      <w:pPr>
        <w:ind w:firstLine="705"/>
        <w:jc w:val="both"/>
        <w:rPr>
          <w:sz w:val="22"/>
          <w:szCs w:val="20"/>
        </w:rPr>
      </w:pPr>
      <w:r>
        <w:t xml:space="preserve">3.2. </w:t>
      </w:r>
      <w:r>
        <w:rPr>
          <w:sz w:val="22"/>
        </w:rPr>
        <w:t xml:space="preserve">“Заказчик” до 20 часов подает заявку </w:t>
      </w:r>
      <w:r w:rsidR="00FD6173">
        <w:rPr>
          <w:sz w:val="22"/>
        </w:rPr>
        <w:t>ИСПОЛНИТЕЛЮ</w:t>
      </w:r>
      <w:r>
        <w:rPr>
          <w:sz w:val="22"/>
        </w:rPr>
        <w:t>.</w:t>
      </w:r>
    </w:p>
    <w:p w:rsidR="00AB1B55" w:rsidRDefault="00AB1B55">
      <w:pPr>
        <w:ind w:left="705"/>
        <w:jc w:val="both"/>
        <w:rPr>
          <w:sz w:val="22"/>
          <w:szCs w:val="20"/>
        </w:rPr>
      </w:pPr>
      <w:r>
        <w:rPr>
          <w:sz w:val="22"/>
        </w:rPr>
        <w:t>3.3.   “Исполнитель”   выполняет заявки не позднее 48 часов с момента их поступления.</w:t>
      </w:r>
    </w:p>
    <w:p w:rsidR="00AB1B55" w:rsidRDefault="00AB1B55">
      <w:pPr>
        <w:jc w:val="both"/>
        <w:rPr>
          <w:sz w:val="22"/>
          <w:szCs w:val="20"/>
        </w:rPr>
      </w:pPr>
      <w:r>
        <w:rPr>
          <w:sz w:val="22"/>
        </w:rPr>
        <w:tab/>
        <w:t>3.4. “Заказчик” обязан своевременно производить оплату, согласно пунктам 4,5 настоящего Договора.</w:t>
      </w:r>
    </w:p>
    <w:p w:rsidR="00AB1B55" w:rsidRDefault="00AB1B55">
      <w:pPr>
        <w:ind w:firstLine="680"/>
        <w:jc w:val="both"/>
        <w:rPr>
          <w:sz w:val="22"/>
          <w:szCs w:val="20"/>
        </w:rPr>
      </w:pPr>
      <w:r>
        <w:rPr>
          <w:sz w:val="22"/>
        </w:rPr>
        <w:t>3.5.“Исполнитель” и “Заказчик” совместно подписывают общий акт сдачи-приемки работ.</w:t>
      </w:r>
    </w:p>
    <w:p w:rsidR="00AB1B55" w:rsidRDefault="00AB1B55">
      <w:pPr>
        <w:pStyle w:val="2"/>
        <w:rPr>
          <w:sz w:val="22"/>
        </w:rPr>
      </w:pPr>
      <w:r>
        <w:rPr>
          <w:sz w:val="22"/>
        </w:rPr>
        <w:t xml:space="preserve">Общий акт подписывается по объемам работ, выполненным в течение данного календарного месяца. </w:t>
      </w:r>
    </w:p>
    <w:p w:rsidR="00AB1B55" w:rsidRDefault="00AB1B55">
      <w:pPr>
        <w:ind w:firstLine="705"/>
        <w:jc w:val="both"/>
        <w:rPr>
          <w:sz w:val="22"/>
          <w:szCs w:val="20"/>
        </w:rPr>
      </w:pPr>
      <w:r>
        <w:rPr>
          <w:sz w:val="22"/>
        </w:rPr>
        <w:t>3.</w:t>
      </w:r>
      <w:r w:rsidR="00FD6173">
        <w:rPr>
          <w:sz w:val="22"/>
        </w:rPr>
        <w:t>6</w:t>
      </w:r>
      <w:r>
        <w:rPr>
          <w:sz w:val="22"/>
        </w:rPr>
        <w:t>.При подписании общего акта приемки работ:</w:t>
      </w:r>
    </w:p>
    <w:p w:rsidR="00AB1B55" w:rsidRDefault="00AB1B55">
      <w:pPr>
        <w:tabs>
          <w:tab w:val="num" w:pos="360"/>
        </w:tabs>
        <w:ind w:left="360" w:hanging="360"/>
        <w:jc w:val="both"/>
        <w:rPr>
          <w:sz w:val="22"/>
          <w:szCs w:val="20"/>
        </w:rPr>
      </w:pP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 </w:t>
      </w:r>
      <w:r>
        <w:rPr>
          <w:sz w:val="22"/>
        </w:rPr>
        <w:t>“Исполнитель” предоставляет “Заказчику” рабочие акты;</w:t>
      </w:r>
    </w:p>
    <w:p w:rsidR="00AB1B55" w:rsidRDefault="00AB1B55">
      <w:pPr>
        <w:tabs>
          <w:tab w:val="num" w:pos="360"/>
        </w:tabs>
        <w:ind w:left="360" w:hanging="360"/>
        <w:jc w:val="both"/>
        <w:rPr>
          <w:sz w:val="22"/>
          <w:szCs w:val="20"/>
        </w:rPr>
      </w:pP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    </w:t>
      </w:r>
      <w:r>
        <w:rPr>
          <w:sz w:val="22"/>
        </w:rPr>
        <w:t>“Исполнитель” и “Заказчик” основываются на устном согласовании сторон;</w:t>
      </w:r>
    </w:p>
    <w:p w:rsidR="00AB1B55" w:rsidRDefault="00AB1B55">
      <w:pPr>
        <w:pStyle w:val="3"/>
        <w:rPr>
          <w:sz w:val="22"/>
        </w:rPr>
      </w:pPr>
      <w:r>
        <w:rPr>
          <w:sz w:val="22"/>
        </w:rPr>
        <w:t xml:space="preserve">3.8. </w:t>
      </w:r>
      <w:proofErr w:type="gramStart"/>
      <w:r>
        <w:rPr>
          <w:sz w:val="22"/>
        </w:rPr>
        <w:t>"Исполнитель" выписывает счет-фактуру и передает ее "Заказчику" не позднее 5(пяти) дней с даты подписания общего акта сдачи-приемки работ (согласно п.3 ст. № 168 налогового Кодекса РФ (часть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 xml:space="preserve">вторая)). </w:t>
      </w:r>
      <w:proofErr w:type="gramEnd"/>
    </w:p>
    <w:p w:rsidR="00AB1B55" w:rsidRDefault="00AB1B55">
      <w:pPr>
        <w:jc w:val="center"/>
        <w:rPr>
          <w:b/>
          <w:sz w:val="22"/>
          <w:lang w:val="en-US"/>
        </w:rPr>
      </w:pPr>
    </w:p>
    <w:p w:rsidR="00AB1B55" w:rsidRDefault="00AB1B55">
      <w:pPr>
        <w:jc w:val="center"/>
        <w:rPr>
          <w:b/>
          <w:sz w:val="22"/>
          <w:lang w:val="en-US"/>
        </w:rPr>
      </w:pPr>
    </w:p>
    <w:p w:rsidR="00AB1B55" w:rsidRDefault="00AB1B55">
      <w:pPr>
        <w:jc w:val="center"/>
        <w:rPr>
          <w:b/>
          <w:sz w:val="22"/>
          <w:szCs w:val="20"/>
        </w:rPr>
      </w:pPr>
      <w:r>
        <w:rPr>
          <w:b/>
          <w:sz w:val="22"/>
        </w:rPr>
        <w:t> 4.  Ответственность сторон</w:t>
      </w:r>
    </w:p>
    <w:p w:rsidR="00AB1B55" w:rsidRDefault="00AB1B55">
      <w:pPr>
        <w:rPr>
          <w:sz w:val="22"/>
        </w:rPr>
      </w:pPr>
      <w:r>
        <w:rPr>
          <w:sz w:val="22"/>
        </w:rPr>
        <w:t xml:space="preserve">          4.1</w:t>
      </w:r>
      <w:proofErr w:type="gramStart"/>
      <w:r>
        <w:rPr>
          <w:sz w:val="22"/>
        </w:rPr>
        <w:t xml:space="preserve"> В</w:t>
      </w:r>
      <w:proofErr w:type="gramEnd"/>
      <w:r>
        <w:rPr>
          <w:sz w:val="22"/>
        </w:rPr>
        <w:t xml:space="preserve"> случае задержки выполнения  работ  по вине “Исполнителя” более чем на 48 часов после поступления заявки, “Исполнитель” выплачивает “Заказчику” штраф в размере 0,1 % суммы счета за данный объем работ за каждый день просрочки.</w:t>
      </w:r>
    </w:p>
    <w:p w:rsidR="00AB1B55" w:rsidRDefault="00AB1B55">
      <w:pPr>
        <w:jc w:val="both"/>
        <w:rPr>
          <w:sz w:val="22"/>
          <w:szCs w:val="20"/>
        </w:rPr>
      </w:pPr>
      <w:r>
        <w:rPr>
          <w:sz w:val="22"/>
        </w:rPr>
        <w:t xml:space="preserve">          4.</w:t>
      </w:r>
      <w:r w:rsidR="00C61D30">
        <w:rPr>
          <w:sz w:val="22"/>
        </w:rPr>
        <w:t>2</w:t>
      </w:r>
      <w:r>
        <w:rPr>
          <w:sz w:val="22"/>
        </w:rPr>
        <w:t>. В случае задержки оплаты выполненных работ более десяти дней с момента получением “Заказчиком” счета на оплату, “Заказчик” выплачивает “Исполнителю” штраф в размере 0,1% от суммы счета за каждый день просрочки.</w:t>
      </w:r>
    </w:p>
    <w:p w:rsidR="00AB1B55" w:rsidRDefault="00C61D30">
      <w:pPr>
        <w:pStyle w:val="a3"/>
        <w:ind w:firstLine="708"/>
      </w:pPr>
      <w:r>
        <w:t>4.3</w:t>
      </w:r>
      <w:r w:rsidR="00AB1B55">
        <w:t xml:space="preserve">. В случае задержки оплаты выполненных работ более чем на 3 дня с момента получения счета на оплату "Исполнитель" имеет право приостановить выполнение работ до момента оплаты.  </w:t>
      </w:r>
    </w:p>
    <w:p w:rsidR="00C61D30" w:rsidRDefault="00C61D30">
      <w:pPr>
        <w:jc w:val="center"/>
        <w:rPr>
          <w:b/>
          <w:sz w:val="22"/>
        </w:rPr>
      </w:pPr>
    </w:p>
    <w:p w:rsidR="00AB1B55" w:rsidRDefault="00AB1B55">
      <w:pPr>
        <w:jc w:val="center"/>
        <w:rPr>
          <w:b/>
          <w:sz w:val="22"/>
        </w:rPr>
      </w:pPr>
      <w:r>
        <w:rPr>
          <w:b/>
          <w:sz w:val="22"/>
        </w:rPr>
        <w:t>5. Цена и порядок расчета</w:t>
      </w:r>
    </w:p>
    <w:p w:rsidR="00AB1B55" w:rsidRDefault="00E22BD9">
      <w:pPr>
        <w:tabs>
          <w:tab w:val="num" w:pos="0"/>
        </w:tabs>
        <w:jc w:val="both"/>
        <w:rPr>
          <w:sz w:val="22"/>
        </w:rPr>
      </w:pPr>
      <w:r>
        <w:rPr>
          <w:sz w:val="14"/>
          <w:szCs w:val="14"/>
        </w:rPr>
        <w:tab/>
      </w:r>
      <w:r w:rsidR="00AB1B55">
        <w:rPr>
          <w:sz w:val="22"/>
        </w:rPr>
        <w:t xml:space="preserve">5.1.  Расценки на вывоз </w:t>
      </w:r>
      <w:r w:rsidR="00C61D30">
        <w:rPr>
          <w:sz w:val="22"/>
        </w:rPr>
        <w:t xml:space="preserve">и утилизацию </w:t>
      </w:r>
      <w:r w:rsidR="00AB1B55">
        <w:rPr>
          <w:sz w:val="22"/>
        </w:rPr>
        <w:t>отходов устанавливаются “Исполнителем”, и указываются в Приложении к настоящему Договору, которое является неотъемлемой частью Договора.</w:t>
      </w:r>
    </w:p>
    <w:p w:rsidR="00AB1B55" w:rsidRDefault="00AB1B55" w:rsidP="00E22BD9">
      <w:pPr>
        <w:ind w:firstLine="708"/>
        <w:jc w:val="both"/>
        <w:rPr>
          <w:sz w:val="22"/>
        </w:rPr>
      </w:pPr>
      <w:r>
        <w:rPr>
          <w:sz w:val="22"/>
        </w:rPr>
        <w:t>5.2.Счёт  на  оплату  выставляется  на  основании  Акта  приёмки-сдачи  работ.  Оплата работ производится “Заказчиком” согласно выставленным счетам на оплату в  течени</w:t>
      </w:r>
      <w:proofErr w:type="gramStart"/>
      <w:r>
        <w:rPr>
          <w:sz w:val="22"/>
        </w:rPr>
        <w:t>и</w:t>
      </w:r>
      <w:proofErr w:type="gramEnd"/>
      <w:r>
        <w:rPr>
          <w:sz w:val="22"/>
        </w:rPr>
        <w:t xml:space="preserve"> 3 (трех)  банковских  дней с момента получения счета.</w:t>
      </w:r>
    </w:p>
    <w:p w:rsidR="00AB1B55" w:rsidRDefault="00AB1B55" w:rsidP="00E22BD9">
      <w:pPr>
        <w:pStyle w:val="30"/>
        <w:ind w:firstLine="708"/>
        <w:jc w:val="left"/>
      </w:pPr>
      <w:r>
        <w:t xml:space="preserve"> 5.3.Все суммы, причитающиеся « Исполнителю » по  настоящему договору </w:t>
      </w:r>
    </w:p>
    <w:p w:rsidR="00AB1B55" w:rsidRDefault="00AB1B55">
      <w:pPr>
        <w:jc w:val="both"/>
        <w:rPr>
          <w:sz w:val="22"/>
        </w:rPr>
      </w:pPr>
      <w:r>
        <w:t xml:space="preserve">должны уплачиваться  переводом  на  </w:t>
      </w:r>
      <w:r w:rsidR="00C61D30">
        <w:t>банковский счет « Исполнителя »</w:t>
      </w:r>
      <w:r>
        <w:t>.</w:t>
      </w:r>
    </w:p>
    <w:p w:rsidR="00AB1B55" w:rsidRDefault="00AB1B55">
      <w:pPr>
        <w:pStyle w:val="21"/>
        <w:ind w:firstLine="0"/>
        <w:rPr>
          <w:sz w:val="22"/>
        </w:rPr>
      </w:pPr>
      <w:r>
        <w:rPr>
          <w:sz w:val="22"/>
        </w:rPr>
        <w:t xml:space="preserve">          5.4. Расценки могут быть изменены в соответствии с изменениями цен на топливо, захоронение отходов, изменениями в законодательстве, инфляции, что оформляется дополнительным Приложением к Договору.</w:t>
      </w:r>
    </w:p>
    <w:p w:rsidR="00AB1B55" w:rsidRDefault="00AB1B55">
      <w:pPr>
        <w:ind w:firstLine="567"/>
        <w:jc w:val="both"/>
        <w:rPr>
          <w:sz w:val="22"/>
        </w:rPr>
      </w:pPr>
      <w:r>
        <w:rPr>
          <w:sz w:val="22"/>
        </w:rPr>
        <w:t xml:space="preserve">5.5. В  случае  изменения  цен, “Исполнитель” направляет   "Заказчику": </w:t>
      </w:r>
    </w:p>
    <w:p w:rsidR="00AB1B55" w:rsidRDefault="00AB1B55">
      <w:pPr>
        <w:tabs>
          <w:tab w:val="num" w:pos="360"/>
        </w:tabs>
        <w:ind w:left="360" w:hanging="360"/>
        <w:jc w:val="both"/>
        <w:rPr>
          <w:sz w:val="22"/>
        </w:rPr>
      </w:pPr>
      <w:r>
        <w:rPr>
          <w:rFonts w:ascii="Symbol" w:hAnsi="Symbol"/>
          <w:sz w:val="22"/>
        </w:rPr>
        <w:lastRenderedPageBreak/>
        <w:t></w:t>
      </w:r>
      <w:r>
        <w:rPr>
          <w:rFonts w:ascii="Symbol" w:hAnsi="Symbol"/>
          <w:sz w:val="22"/>
        </w:rPr>
        <w:t></w:t>
      </w: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sz w:val="22"/>
        </w:rPr>
        <w:t>письменное уведомление об изменении цен с указанием даты, начиная с которой действуют новые расценки;</w:t>
      </w:r>
    </w:p>
    <w:p w:rsidR="00AB1B55" w:rsidRDefault="00AB1B55">
      <w:pPr>
        <w:tabs>
          <w:tab w:val="num" w:pos="360"/>
        </w:tabs>
        <w:ind w:left="360" w:hanging="360"/>
        <w:jc w:val="both"/>
        <w:rPr>
          <w:sz w:val="22"/>
        </w:rPr>
      </w:pPr>
      <w:r>
        <w:rPr>
          <w:rFonts w:ascii="Symbol" w:hAnsi="Symbol"/>
          <w:sz w:val="22"/>
        </w:rPr>
        <w:t></w:t>
      </w:r>
      <w:r>
        <w:rPr>
          <w:rFonts w:ascii="Symbol" w:hAnsi="Symbol"/>
          <w:sz w:val="22"/>
        </w:rPr>
        <w:t></w:t>
      </w: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sz w:val="22"/>
        </w:rPr>
        <w:t>Приложение к Договору с указанием новых расценок.</w:t>
      </w:r>
    </w:p>
    <w:p w:rsidR="00AB1B55" w:rsidRDefault="00AB1B55">
      <w:pPr>
        <w:tabs>
          <w:tab w:val="num" w:pos="540"/>
        </w:tabs>
        <w:jc w:val="both"/>
        <w:rPr>
          <w:sz w:val="22"/>
        </w:rPr>
      </w:pPr>
      <w:r>
        <w:rPr>
          <w:sz w:val="22"/>
        </w:rPr>
        <w:t xml:space="preserve">          5.6.</w:t>
      </w:r>
      <w:r>
        <w:rPr>
          <w:sz w:val="14"/>
          <w:szCs w:val="14"/>
        </w:rPr>
        <w:t xml:space="preserve">    </w:t>
      </w:r>
      <w:r>
        <w:rPr>
          <w:sz w:val="22"/>
        </w:rPr>
        <w:t>В случае если "Заказчик" не сообщил в письменной форме о несогласии с новыми расценками, до момента начала работ по новым расценкам, "Исполнитель" продолжает работу и выставляет счета за выполненные работы на основании  новых цен.</w:t>
      </w:r>
    </w:p>
    <w:p w:rsidR="00AB1B55" w:rsidRDefault="00AB1B55">
      <w:pPr>
        <w:tabs>
          <w:tab w:val="left" w:pos="540"/>
          <w:tab w:val="num" w:pos="1130"/>
        </w:tabs>
        <w:jc w:val="both"/>
        <w:rPr>
          <w:sz w:val="20"/>
        </w:rPr>
      </w:pPr>
      <w:r>
        <w:t xml:space="preserve">          5.7.</w:t>
      </w:r>
      <w:r>
        <w:rPr>
          <w:sz w:val="14"/>
          <w:szCs w:val="14"/>
        </w:rPr>
        <w:t xml:space="preserve">      </w:t>
      </w:r>
      <w:r>
        <w:rPr>
          <w:sz w:val="22"/>
        </w:rPr>
        <w:t>В случае несогласия “Заказчика”  с новыми расценками, до момента начала работ по новым расценкам стороны согласовывают возможность дальнейшего сотрудничества.</w:t>
      </w:r>
    </w:p>
    <w:p w:rsidR="00C61D30" w:rsidRDefault="00C61D30">
      <w:pPr>
        <w:ind w:left="2832" w:firstLine="708"/>
        <w:rPr>
          <w:b/>
          <w:sz w:val="22"/>
        </w:rPr>
      </w:pPr>
    </w:p>
    <w:p w:rsidR="00AB1B55" w:rsidRDefault="00AB1B55">
      <w:pPr>
        <w:ind w:left="2832" w:firstLine="708"/>
        <w:rPr>
          <w:b/>
          <w:sz w:val="22"/>
        </w:rPr>
      </w:pPr>
      <w:r>
        <w:rPr>
          <w:b/>
          <w:sz w:val="22"/>
        </w:rPr>
        <w:t>6. Разрешение  споров</w:t>
      </w:r>
    </w:p>
    <w:p w:rsidR="00AB1B55" w:rsidRDefault="00AB1B55">
      <w:pPr>
        <w:jc w:val="both"/>
        <w:rPr>
          <w:sz w:val="22"/>
        </w:rPr>
      </w:pPr>
      <w:r>
        <w:rPr>
          <w:sz w:val="22"/>
        </w:rPr>
        <w:t xml:space="preserve">           6.1. Все споры и разногласия по настоящему Договору подлежат рассмотрению в </w:t>
      </w:r>
      <w:r w:rsidR="00C61D30">
        <w:rPr>
          <w:sz w:val="22"/>
        </w:rPr>
        <w:t>судебном порядке</w:t>
      </w:r>
      <w:r>
        <w:rPr>
          <w:sz w:val="22"/>
        </w:rPr>
        <w:t>, если стороны не придут к обоюдному согласию по предмету спора.</w:t>
      </w:r>
    </w:p>
    <w:p w:rsidR="00C61D30" w:rsidRDefault="00C61D30">
      <w:pPr>
        <w:jc w:val="center"/>
        <w:rPr>
          <w:b/>
          <w:sz w:val="22"/>
        </w:rPr>
      </w:pPr>
    </w:p>
    <w:p w:rsidR="00AB1B55" w:rsidRDefault="00AB1B55">
      <w:pPr>
        <w:jc w:val="center"/>
        <w:rPr>
          <w:b/>
          <w:sz w:val="22"/>
        </w:rPr>
      </w:pPr>
      <w:r>
        <w:rPr>
          <w:b/>
          <w:sz w:val="22"/>
        </w:rPr>
        <w:t>7. Форс-мажор</w:t>
      </w:r>
    </w:p>
    <w:p w:rsidR="00AB1B55" w:rsidRDefault="00AB1B55">
      <w:pPr>
        <w:ind w:firstLine="708"/>
        <w:jc w:val="both"/>
        <w:rPr>
          <w:sz w:val="22"/>
        </w:rPr>
      </w:pPr>
      <w:r>
        <w:rPr>
          <w:sz w:val="22"/>
        </w:rPr>
        <w:t>7.1. Ни одна из сторон настоящего Договора не будет нести никакой ответственности за полное или частичное неисполнение любого из своих обязательств, если неисполнение будет являться следствием таких обстоятельств, как:</w:t>
      </w:r>
    </w:p>
    <w:p w:rsidR="00AB1B55" w:rsidRDefault="00AB1B55">
      <w:pPr>
        <w:jc w:val="both"/>
        <w:rPr>
          <w:sz w:val="22"/>
        </w:rPr>
      </w:pPr>
      <w:r>
        <w:rPr>
          <w:sz w:val="22"/>
        </w:rPr>
        <w:tab/>
        <w:t>- наводнение, пожар, землетрясения и другие стихийные бедствия</w:t>
      </w:r>
      <w:proofErr w:type="gramStart"/>
      <w:r>
        <w:rPr>
          <w:sz w:val="22"/>
        </w:rPr>
        <w:t xml:space="preserve"> ;</w:t>
      </w:r>
      <w:proofErr w:type="gramEnd"/>
    </w:p>
    <w:p w:rsidR="00AB1B55" w:rsidRDefault="00AB1B55">
      <w:pPr>
        <w:jc w:val="both"/>
        <w:rPr>
          <w:sz w:val="22"/>
        </w:rPr>
      </w:pPr>
      <w:r>
        <w:rPr>
          <w:sz w:val="22"/>
        </w:rPr>
        <w:tab/>
        <w:t>-война или военные действия;</w:t>
      </w:r>
    </w:p>
    <w:p w:rsidR="00AB1B55" w:rsidRDefault="00AB1B55">
      <w:pPr>
        <w:jc w:val="both"/>
        <w:rPr>
          <w:sz w:val="22"/>
        </w:rPr>
      </w:pPr>
      <w:r>
        <w:rPr>
          <w:sz w:val="22"/>
        </w:rPr>
        <w:tab/>
        <w:t>-акты или действия государственных органов;</w:t>
      </w:r>
    </w:p>
    <w:p w:rsidR="00AB1B55" w:rsidRDefault="00AB1B55">
      <w:pPr>
        <w:jc w:val="both"/>
        <w:rPr>
          <w:sz w:val="22"/>
        </w:rPr>
      </w:pPr>
      <w:r>
        <w:rPr>
          <w:sz w:val="22"/>
        </w:rPr>
        <w:tab/>
        <w:t>-любые другие обстоятельства, находящиеся вне контроля СУБЪЕКТОВ и возникшие после заключения настоящего Договора.</w:t>
      </w:r>
    </w:p>
    <w:p w:rsidR="00AB1B55" w:rsidRDefault="00AB1B55">
      <w:pPr>
        <w:jc w:val="both"/>
        <w:rPr>
          <w:sz w:val="22"/>
        </w:rPr>
      </w:pPr>
      <w:r>
        <w:rPr>
          <w:sz w:val="22"/>
        </w:rPr>
        <w:tab/>
        <w:t>7.2. Если любое из таких обстоятельств непосредственно повлияют на исполнение обязатель</w:t>
      </w:r>
      <w:proofErr w:type="gramStart"/>
      <w:r>
        <w:rPr>
          <w:sz w:val="22"/>
        </w:rPr>
        <w:t>ств в ср</w:t>
      </w:r>
      <w:proofErr w:type="gramEnd"/>
      <w:r>
        <w:rPr>
          <w:sz w:val="22"/>
        </w:rPr>
        <w:t>ок, установленный в Договоре, то этот срок соразмерно отодвигается на время действия соответствующего обязательства, но не более 30 календарных дней, после чего Договор,  может быть, расторгнут без взаимных претензий между сторонами настоящего Договора.</w:t>
      </w:r>
    </w:p>
    <w:p w:rsidR="00C61D30" w:rsidRDefault="00C61D30">
      <w:pPr>
        <w:jc w:val="center"/>
        <w:rPr>
          <w:b/>
          <w:sz w:val="22"/>
        </w:rPr>
      </w:pPr>
    </w:p>
    <w:p w:rsidR="00AB1B55" w:rsidRDefault="00AB1B55">
      <w:pPr>
        <w:jc w:val="center"/>
        <w:rPr>
          <w:b/>
          <w:sz w:val="22"/>
        </w:rPr>
      </w:pPr>
      <w:r>
        <w:rPr>
          <w:b/>
          <w:sz w:val="22"/>
        </w:rPr>
        <w:t>8. Прочие условия</w:t>
      </w:r>
    </w:p>
    <w:p w:rsidR="00AB1B55" w:rsidRDefault="00AB1B55">
      <w:pPr>
        <w:jc w:val="both"/>
        <w:rPr>
          <w:sz w:val="22"/>
        </w:rPr>
      </w:pPr>
      <w:r>
        <w:rPr>
          <w:sz w:val="22"/>
        </w:rPr>
        <w:tab/>
        <w:t>8.1. Все взаимоотношения между “Заказчиком” и “Исполнителем” определяются в соответствии с условиями настоящего Договора.</w:t>
      </w:r>
    </w:p>
    <w:p w:rsidR="00AB1B55" w:rsidRDefault="00AB1B55">
      <w:pPr>
        <w:jc w:val="both"/>
        <w:rPr>
          <w:sz w:val="22"/>
        </w:rPr>
      </w:pPr>
      <w:r>
        <w:rPr>
          <w:sz w:val="22"/>
        </w:rPr>
        <w:tab/>
        <w:t xml:space="preserve">8.2. Оказание услуг “Заказчику” не входящих в обязанности “Исполнителя” по условиям настоящего Договора, оплачиваются “Заказчиком” отдельно и в соответствии с соглашением, в котором определяется стоимость и порядок оплаты </w:t>
      </w:r>
      <w:proofErr w:type="gramStart"/>
      <w:r>
        <w:rPr>
          <w:sz w:val="22"/>
        </w:rPr>
        <w:t>за</w:t>
      </w:r>
      <w:proofErr w:type="gramEnd"/>
      <w:r>
        <w:rPr>
          <w:sz w:val="22"/>
        </w:rPr>
        <w:t xml:space="preserve"> предоставляемые услуг.</w:t>
      </w:r>
    </w:p>
    <w:p w:rsidR="00AB1B55" w:rsidRDefault="00AB1B55">
      <w:pPr>
        <w:jc w:val="both"/>
        <w:rPr>
          <w:sz w:val="22"/>
        </w:rPr>
      </w:pPr>
      <w:r>
        <w:rPr>
          <w:sz w:val="22"/>
        </w:rPr>
        <w:tab/>
        <w:t xml:space="preserve">8.3. Для  оперативного  разрешения  всех  возникающих  вопросов  по  данному  Договору  и  контроля  за  выполнением  работ  “Заказчик”  назначает     своего  ответственного представителя__________________________ </w:t>
      </w:r>
      <w:proofErr w:type="gramStart"/>
      <w:r>
        <w:rPr>
          <w:sz w:val="22"/>
        </w:rPr>
        <w:t>по</w:t>
      </w:r>
      <w:proofErr w:type="gramEnd"/>
      <w:r>
        <w:rPr>
          <w:sz w:val="22"/>
        </w:rPr>
        <w:t xml:space="preserve"> тел. ________________</w:t>
      </w:r>
    </w:p>
    <w:p w:rsidR="00AB1B55" w:rsidRDefault="00AB1B55">
      <w:pPr>
        <w:pStyle w:val="21"/>
        <w:rPr>
          <w:sz w:val="22"/>
        </w:rPr>
      </w:pPr>
      <w:r>
        <w:rPr>
          <w:sz w:val="22"/>
        </w:rPr>
        <w:t xml:space="preserve">Со стороны  “Исполнителя”  ответственным  назначается  </w:t>
      </w:r>
      <w:r w:rsidR="00E22BD9">
        <w:rPr>
          <w:sz w:val="22"/>
        </w:rPr>
        <w:t>Руденко В.В.</w:t>
      </w:r>
      <w:r w:rsidR="0052070C">
        <w:rPr>
          <w:sz w:val="22"/>
        </w:rPr>
        <w:t>.</w:t>
      </w:r>
    </w:p>
    <w:p w:rsidR="00C61D30" w:rsidRDefault="00C61D30">
      <w:pPr>
        <w:jc w:val="center"/>
        <w:rPr>
          <w:b/>
          <w:sz w:val="22"/>
        </w:rPr>
      </w:pPr>
    </w:p>
    <w:p w:rsidR="00AB1B55" w:rsidRDefault="00AB1B55">
      <w:pPr>
        <w:jc w:val="center"/>
        <w:rPr>
          <w:b/>
          <w:sz w:val="22"/>
        </w:rPr>
      </w:pPr>
      <w:r>
        <w:rPr>
          <w:b/>
          <w:sz w:val="22"/>
        </w:rPr>
        <w:t>9. Юридическая и правовая сторона договора</w:t>
      </w:r>
    </w:p>
    <w:p w:rsidR="00AB1B55" w:rsidRDefault="00AB1B55">
      <w:pPr>
        <w:jc w:val="both"/>
        <w:rPr>
          <w:sz w:val="22"/>
        </w:rPr>
      </w:pPr>
      <w:r>
        <w:rPr>
          <w:sz w:val="22"/>
        </w:rPr>
        <w:tab/>
        <w:t xml:space="preserve">9.1.Договор вступает в силу </w:t>
      </w:r>
      <w:proofErr w:type="gramStart"/>
      <w:r>
        <w:rPr>
          <w:sz w:val="22"/>
        </w:rPr>
        <w:t>с  даты</w:t>
      </w:r>
      <w:proofErr w:type="gramEnd"/>
      <w:r>
        <w:rPr>
          <w:sz w:val="22"/>
        </w:rPr>
        <w:t xml:space="preserve"> его подписания.</w:t>
      </w:r>
    </w:p>
    <w:p w:rsidR="00AB1B55" w:rsidRDefault="00AB1B55">
      <w:pPr>
        <w:jc w:val="both"/>
        <w:rPr>
          <w:sz w:val="22"/>
        </w:rPr>
      </w:pPr>
      <w:r>
        <w:rPr>
          <w:sz w:val="22"/>
        </w:rPr>
        <w:tab/>
        <w:t>9.2.Договор составлен в двух экземплярах, каждый из которых имеет равную юридическую силу.</w:t>
      </w:r>
    </w:p>
    <w:p w:rsidR="00C61D30" w:rsidRDefault="00C61D30">
      <w:pPr>
        <w:jc w:val="center"/>
        <w:rPr>
          <w:b/>
          <w:sz w:val="22"/>
        </w:rPr>
      </w:pPr>
    </w:p>
    <w:p w:rsidR="00AB1B55" w:rsidRDefault="00AB1B55">
      <w:pPr>
        <w:jc w:val="center"/>
        <w:rPr>
          <w:b/>
          <w:sz w:val="22"/>
        </w:rPr>
      </w:pPr>
      <w:r>
        <w:rPr>
          <w:b/>
          <w:sz w:val="22"/>
        </w:rPr>
        <w:t>10. Срок действия договора</w:t>
      </w:r>
    </w:p>
    <w:p w:rsidR="00AB1B55" w:rsidRPr="00D16B15" w:rsidRDefault="00AB1B55">
      <w:pPr>
        <w:spacing w:line="240" w:lineRule="atLeast"/>
        <w:jc w:val="both"/>
        <w:rPr>
          <w:sz w:val="22"/>
        </w:rPr>
      </w:pPr>
      <w:r>
        <w:rPr>
          <w:sz w:val="22"/>
        </w:rPr>
        <w:tab/>
        <w:t xml:space="preserve">10.1. Договор заключен на период </w:t>
      </w:r>
      <w:r w:rsidR="00D16B15">
        <w:rPr>
          <w:sz w:val="22"/>
        </w:rPr>
        <w:t xml:space="preserve">с </w:t>
      </w:r>
      <w:r w:rsidR="0052070C">
        <w:rPr>
          <w:sz w:val="22"/>
        </w:rPr>
        <w:t>01.05.201</w:t>
      </w:r>
      <w:r w:rsidR="00E22BD9">
        <w:rPr>
          <w:sz w:val="22"/>
        </w:rPr>
        <w:t>2</w:t>
      </w:r>
      <w:r w:rsidR="00C61D30">
        <w:rPr>
          <w:sz w:val="22"/>
        </w:rPr>
        <w:t xml:space="preserve"> г.</w:t>
      </w:r>
      <w:r w:rsidR="00D16B15">
        <w:rPr>
          <w:sz w:val="22"/>
        </w:rPr>
        <w:t xml:space="preserve">  по </w:t>
      </w:r>
      <w:r w:rsidR="0052070C">
        <w:rPr>
          <w:sz w:val="22"/>
        </w:rPr>
        <w:t>31.09.201</w:t>
      </w:r>
      <w:r w:rsidR="00E22BD9">
        <w:rPr>
          <w:sz w:val="22"/>
        </w:rPr>
        <w:t>2</w:t>
      </w:r>
      <w:r w:rsidR="00C61D30">
        <w:rPr>
          <w:sz w:val="22"/>
        </w:rPr>
        <w:t xml:space="preserve"> г.</w:t>
      </w:r>
    </w:p>
    <w:p w:rsidR="00AB1B55" w:rsidRDefault="00AB1B55">
      <w:pPr>
        <w:spacing w:line="240" w:lineRule="atLeast"/>
        <w:jc w:val="both"/>
        <w:rPr>
          <w:sz w:val="22"/>
        </w:rPr>
      </w:pPr>
      <w:r>
        <w:rPr>
          <w:sz w:val="22"/>
        </w:rPr>
        <w:t> </w:t>
      </w:r>
    </w:p>
    <w:p w:rsidR="00AB1B55" w:rsidRDefault="00AB1B55">
      <w:pPr>
        <w:jc w:val="center"/>
        <w:rPr>
          <w:b/>
          <w:sz w:val="22"/>
        </w:rPr>
      </w:pPr>
      <w:r>
        <w:rPr>
          <w:b/>
          <w:sz w:val="22"/>
        </w:rPr>
        <w:t>11. Юридические адреса и реквизиты сторон.</w:t>
      </w:r>
    </w:p>
    <w:p w:rsidR="00AB1B55" w:rsidRDefault="00AB1B55">
      <w:pPr>
        <w:spacing w:line="240" w:lineRule="atLeast"/>
        <w:jc w:val="both"/>
        <w:rPr>
          <w:sz w:val="22"/>
        </w:rPr>
      </w:pPr>
      <w:r>
        <w:rPr>
          <w:sz w:val="22"/>
        </w:rPr>
        <w:tab/>
        <w:t>11.1. "Заказчик":</w:t>
      </w:r>
    </w:p>
    <w:p w:rsidR="00AB1B55" w:rsidRDefault="00C61D30">
      <w:pPr>
        <w:spacing w:line="240" w:lineRule="atLeast"/>
        <w:jc w:val="both"/>
        <w:rPr>
          <w:sz w:val="22"/>
        </w:rPr>
      </w:pPr>
      <w:r>
        <w:t>Муниципальное общеобразовательное учреждение «Нелемнинская средняя общеобразовательная школа им. Спиридонова Н.И. – Текки Одулока»</w:t>
      </w:r>
    </w:p>
    <w:p w:rsidR="00C61D30" w:rsidRPr="009D2A9F" w:rsidRDefault="00C61D30" w:rsidP="00C61D30">
      <w:pPr>
        <w:pStyle w:val="22"/>
        <w:ind w:left="600" w:right="-720" w:firstLine="540"/>
        <w:rPr>
          <w:sz w:val="24"/>
          <w:szCs w:val="24"/>
        </w:rPr>
      </w:pPr>
      <w:r w:rsidRPr="009D2A9F">
        <w:rPr>
          <w:sz w:val="24"/>
          <w:szCs w:val="24"/>
        </w:rPr>
        <w:t>Адрес</w:t>
      </w:r>
      <w:r>
        <w:rPr>
          <w:sz w:val="24"/>
          <w:szCs w:val="24"/>
        </w:rPr>
        <w:t xml:space="preserve">: 678773, РС(Я), </w:t>
      </w:r>
      <w:proofErr w:type="spellStart"/>
      <w:r>
        <w:rPr>
          <w:sz w:val="24"/>
          <w:szCs w:val="24"/>
        </w:rPr>
        <w:t>Верхнеколымский</w:t>
      </w:r>
      <w:proofErr w:type="spellEnd"/>
      <w:r>
        <w:rPr>
          <w:sz w:val="24"/>
          <w:szCs w:val="24"/>
        </w:rPr>
        <w:t xml:space="preserve"> улус (район),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елемное</w:t>
      </w:r>
      <w:proofErr w:type="spellEnd"/>
    </w:p>
    <w:p w:rsidR="00C61D30" w:rsidRPr="009D2A9F" w:rsidRDefault="00C61D30" w:rsidP="00C61D30">
      <w:pPr>
        <w:pStyle w:val="22"/>
        <w:ind w:left="600" w:right="-720" w:firstLine="540"/>
        <w:rPr>
          <w:sz w:val="24"/>
          <w:szCs w:val="24"/>
        </w:rPr>
      </w:pPr>
      <w:r w:rsidRPr="009D2A9F">
        <w:rPr>
          <w:sz w:val="24"/>
          <w:szCs w:val="24"/>
        </w:rPr>
        <w:t xml:space="preserve">ИНН </w:t>
      </w:r>
      <w:r>
        <w:rPr>
          <w:sz w:val="24"/>
          <w:szCs w:val="24"/>
        </w:rPr>
        <w:t>1408002408</w:t>
      </w:r>
    </w:p>
    <w:p w:rsidR="00C61D30" w:rsidRDefault="00C61D30" w:rsidP="00C61D30">
      <w:pPr>
        <w:pStyle w:val="22"/>
        <w:ind w:left="600" w:right="-720" w:firstLine="540"/>
        <w:rPr>
          <w:sz w:val="24"/>
          <w:szCs w:val="24"/>
        </w:rPr>
      </w:pPr>
      <w:r w:rsidRPr="009D2A9F">
        <w:rPr>
          <w:sz w:val="24"/>
          <w:szCs w:val="24"/>
        </w:rPr>
        <w:t xml:space="preserve">КПП </w:t>
      </w:r>
      <w:r>
        <w:rPr>
          <w:sz w:val="24"/>
          <w:szCs w:val="24"/>
        </w:rPr>
        <w:t>140801001</w:t>
      </w:r>
    </w:p>
    <w:p w:rsidR="00AB1B55" w:rsidRDefault="00C61D30">
      <w:pPr>
        <w:spacing w:line="240" w:lineRule="atLeast"/>
        <w:jc w:val="both"/>
        <w:rPr>
          <w:sz w:val="22"/>
        </w:rPr>
      </w:pPr>
      <w:r>
        <w:rPr>
          <w:sz w:val="22"/>
        </w:rPr>
        <w:t>Директор Солнцев А.А. ________________________</w:t>
      </w:r>
    </w:p>
    <w:p w:rsidR="00C61D30" w:rsidRDefault="00C61D30">
      <w:pPr>
        <w:spacing w:line="240" w:lineRule="atLeast"/>
        <w:jc w:val="both"/>
        <w:rPr>
          <w:sz w:val="22"/>
        </w:rPr>
      </w:pPr>
      <w:r>
        <w:rPr>
          <w:sz w:val="22"/>
        </w:rPr>
        <w:t>«___» ________________ 201</w:t>
      </w:r>
      <w:r w:rsidR="00E22BD9">
        <w:rPr>
          <w:sz w:val="22"/>
        </w:rPr>
        <w:t>2</w:t>
      </w:r>
      <w:r>
        <w:rPr>
          <w:sz w:val="22"/>
        </w:rPr>
        <w:t xml:space="preserve"> г.</w:t>
      </w:r>
    </w:p>
    <w:p w:rsidR="00C61D30" w:rsidRDefault="00AB1B55">
      <w:pPr>
        <w:spacing w:line="240" w:lineRule="atLeast"/>
        <w:jc w:val="both"/>
        <w:rPr>
          <w:sz w:val="22"/>
        </w:rPr>
      </w:pPr>
      <w:r>
        <w:rPr>
          <w:sz w:val="22"/>
        </w:rPr>
        <w:tab/>
      </w:r>
    </w:p>
    <w:p w:rsidR="00AB1B55" w:rsidRDefault="00AB1B55">
      <w:pPr>
        <w:spacing w:line="240" w:lineRule="atLeast"/>
        <w:jc w:val="both"/>
        <w:rPr>
          <w:sz w:val="22"/>
        </w:rPr>
      </w:pPr>
      <w:r>
        <w:rPr>
          <w:sz w:val="22"/>
        </w:rPr>
        <w:t>11.2. "Исполнитель":</w:t>
      </w:r>
    </w:p>
    <w:p w:rsidR="00AB1B55" w:rsidRDefault="00AB1B55">
      <w:pPr>
        <w:spacing w:line="240" w:lineRule="atLeast"/>
        <w:jc w:val="both"/>
        <w:rPr>
          <w:sz w:val="22"/>
        </w:rPr>
      </w:pPr>
      <w:r>
        <w:rPr>
          <w:sz w:val="22"/>
        </w:rPr>
        <w:t xml:space="preserve"> </w:t>
      </w:r>
      <w:r w:rsidR="00287C69">
        <w:rPr>
          <w:sz w:val="22"/>
        </w:rPr>
        <w:t xml:space="preserve">      </w:t>
      </w:r>
      <w:r w:rsidR="00E22BD9">
        <w:rPr>
          <w:sz w:val="22"/>
        </w:rPr>
        <w:t>Руденко Вячеслав Валерьевич</w:t>
      </w:r>
      <w:r w:rsidR="00C61D30">
        <w:rPr>
          <w:sz w:val="22"/>
        </w:rPr>
        <w:t xml:space="preserve"> _____________________</w:t>
      </w:r>
    </w:p>
    <w:p w:rsidR="00C61D30" w:rsidRDefault="00C61D30">
      <w:pPr>
        <w:spacing w:line="240" w:lineRule="atLeast"/>
        <w:jc w:val="both"/>
        <w:rPr>
          <w:sz w:val="22"/>
        </w:rPr>
      </w:pPr>
      <w:r>
        <w:rPr>
          <w:sz w:val="22"/>
        </w:rPr>
        <w:t xml:space="preserve">ИНН </w:t>
      </w:r>
      <w:r w:rsidR="0052070C">
        <w:rPr>
          <w:sz w:val="22"/>
        </w:rPr>
        <w:t>140800</w:t>
      </w:r>
      <w:r w:rsidR="00E22BD9">
        <w:rPr>
          <w:sz w:val="22"/>
        </w:rPr>
        <w:t>372084</w:t>
      </w:r>
    </w:p>
    <w:p w:rsidR="00C61D30" w:rsidRDefault="00C61D30">
      <w:pPr>
        <w:spacing w:line="240" w:lineRule="atLeast"/>
        <w:jc w:val="both"/>
        <w:rPr>
          <w:sz w:val="22"/>
        </w:rPr>
      </w:pPr>
      <w:r>
        <w:rPr>
          <w:sz w:val="22"/>
        </w:rPr>
        <w:t xml:space="preserve">Паспорт </w:t>
      </w:r>
      <w:r w:rsidR="00E22BD9">
        <w:t>9802 №672312</w:t>
      </w:r>
      <w:r w:rsidR="0052070C">
        <w:t xml:space="preserve">, </w:t>
      </w:r>
      <w:r w:rsidR="00E22BD9">
        <w:t xml:space="preserve">18.06.2008 </w:t>
      </w:r>
      <w:proofErr w:type="spellStart"/>
      <w:r w:rsidR="00E22BD9">
        <w:t>Верхнеколымским</w:t>
      </w:r>
      <w:proofErr w:type="spellEnd"/>
      <w:r w:rsidR="00E22BD9">
        <w:t xml:space="preserve"> ОВД РС (Я)</w:t>
      </w:r>
    </w:p>
    <w:p w:rsidR="00C61D30" w:rsidRPr="00C61D30" w:rsidRDefault="00C61D30">
      <w:pPr>
        <w:spacing w:line="240" w:lineRule="atLeast"/>
        <w:jc w:val="both"/>
        <w:rPr>
          <w:sz w:val="22"/>
        </w:rPr>
      </w:pPr>
      <w:r>
        <w:rPr>
          <w:sz w:val="22"/>
        </w:rPr>
        <w:t xml:space="preserve">Адрес: </w:t>
      </w:r>
      <w:r>
        <w:t xml:space="preserve">678773, РС(Я), </w:t>
      </w:r>
      <w:proofErr w:type="spellStart"/>
      <w:r>
        <w:t>Верхнеколы</w:t>
      </w:r>
      <w:r w:rsidR="0052070C">
        <w:t>мский</w:t>
      </w:r>
      <w:proofErr w:type="spellEnd"/>
      <w:r w:rsidR="0052070C">
        <w:t xml:space="preserve"> улус (район), </w:t>
      </w:r>
      <w:proofErr w:type="spellStart"/>
      <w:r w:rsidR="0052070C">
        <w:t>с</w:t>
      </w:r>
      <w:proofErr w:type="gramStart"/>
      <w:r w:rsidR="0052070C">
        <w:t>.Н</w:t>
      </w:r>
      <w:proofErr w:type="gramEnd"/>
      <w:r w:rsidR="0052070C">
        <w:t>елемное</w:t>
      </w:r>
      <w:proofErr w:type="spellEnd"/>
    </w:p>
    <w:p w:rsidR="00AB1B55" w:rsidRDefault="00AB1B55">
      <w:pPr>
        <w:spacing w:line="240" w:lineRule="atLeast"/>
        <w:jc w:val="both"/>
        <w:rPr>
          <w:sz w:val="22"/>
        </w:rPr>
      </w:pPr>
    </w:p>
    <w:sectPr w:rsidR="00AB1B55" w:rsidSect="00C61D30">
      <w:pgSz w:w="11906" w:h="16838"/>
      <w:pgMar w:top="540" w:right="707" w:bottom="36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35BB0"/>
    <w:multiLevelType w:val="hybridMultilevel"/>
    <w:tmpl w:val="557E5C7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20690FCD"/>
    <w:multiLevelType w:val="multilevel"/>
    <w:tmpl w:val="BA62B4F4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CD47663"/>
    <w:multiLevelType w:val="multilevel"/>
    <w:tmpl w:val="2004C0AA"/>
    <w:lvl w:ilvl="0">
      <w:start w:val="4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5"/>
        </w:tabs>
        <w:ind w:left="180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85"/>
        </w:tabs>
        <w:ind w:left="248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65"/>
        </w:tabs>
        <w:ind w:left="316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45"/>
        </w:tabs>
        <w:ind w:left="384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5"/>
        </w:tabs>
        <w:ind w:left="45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3">
    <w:nsid w:val="520D7DF0"/>
    <w:multiLevelType w:val="hybridMultilevel"/>
    <w:tmpl w:val="47A87F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8A10DA"/>
    <w:multiLevelType w:val="multilevel"/>
    <w:tmpl w:val="2004C0AA"/>
    <w:lvl w:ilvl="0">
      <w:start w:val="4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5"/>
        </w:tabs>
        <w:ind w:left="180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85"/>
        </w:tabs>
        <w:ind w:left="248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65"/>
        </w:tabs>
        <w:ind w:left="316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45"/>
        </w:tabs>
        <w:ind w:left="384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5"/>
        </w:tabs>
        <w:ind w:left="45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AB1B55"/>
    <w:rsid w:val="000A79F9"/>
    <w:rsid w:val="00287C69"/>
    <w:rsid w:val="0052070C"/>
    <w:rsid w:val="005F02DD"/>
    <w:rsid w:val="00632532"/>
    <w:rsid w:val="00695B75"/>
    <w:rsid w:val="008977DF"/>
    <w:rsid w:val="00AB1B55"/>
    <w:rsid w:val="00C61D30"/>
    <w:rsid w:val="00D16B15"/>
    <w:rsid w:val="00E22BD9"/>
    <w:rsid w:val="00E458D1"/>
    <w:rsid w:val="00FD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D1"/>
    <w:rPr>
      <w:sz w:val="24"/>
      <w:szCs w:val="24"/>
    </w:rPr>
  </w:style>
  <w:style w:type="paragraph" w:styleId="2">
    <w:name w:val="heading 2"/>
    <w:basedOn w:val="a"/>
    <w:next w:val="a"/>
    <w:qFormat/>
    <w:rsid w:val="00E458D1"/>
    <w:pPr>
      <w:ind w:firstLine="680"/>
      <w:jc w:val="both"/>
      <w:outlineLvl w:val="1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E458D1"/>
    <w:pPr>
      <w:ind w:firstLine="680"/>
      <w:jc w:val="both"/>
    </w:pPr>
    <w:rPr>
      <w:szCs w:val="20"/>
    </w:rPr>
  </w:style>
  <w:style w:type="paragraph" w:styleId="20">
    <w:name w:val="Body Text Indent 2"/>
    <w:basedOn w:val="a"/>
    <w:rsid w:val="00E458D1"/>
    <w:pPr>
      <w:ind w:firstLine="705"/>
      <w:jc w:val="both"/>
    </w:pPr>
    <w:rPr>
      <w:szCs w:val="20"/>
    </w:rPr>
  </w:style>
  <w:style w:type="paragraph" w:styleId="a3">
    <w:name w:val="Body Text"/>
    <w:basedOn w:val="a"/>
    <w:rsid w:val="00E458D1"/>
    <w:pPr>
      <w:jc w:val="both"/>
    </w:pPr>
    <w:rPr>
      <w:sz w:val="22"/>
      <w:szCs w:val="20"/>
    </w:rPr>
  </w:style>
  <w:style w:type="paragraph" w:customStyle="1" w:styleId="21">
    <w:name w:val="Основной текст 21"/>
    <w:basedOn w:val="a"/>
    <w:rsid w:val="00E458D1"/>
    <w:pPr>
      <w:ind w:firstLine="708"/>
      <w:jc w:val="both"/>
    </w:pPr>
    <w:rPr>
      <w:szCs w:val="20"/>
    </w:rPr>
  </w:style>
  <w:style w:type="paragraph" w:styleId="22">
    <w:name w:val="Body Text 2"/>
    <w:basedOn w:val="a"/>
    <w:rsid w:val="00E458D1"/>
    <w:rPr>
      <w:sz w:val="22"/>
      <w:szCs w:val="20"/>
    </w:rPr>
  </w:style>
  <w:style w:type="paragraph" w:styleId="30">
    <w:name w:val="Body Text 3"/>
    <w:basedOn w:val="a"/>
    <w:rsid w:val="00E458D1"/>
    <w:pPr>
      <w:jc w:val="right"/>
    </w:pPr>
  </w:style>
  <w:style w:type="paragraph" w:styleId="a4">
    <w:name w:val="Title"/>
    <w:basedOn w:val="a"/>
    <w:qFormat/>
    <w:rsid w:val="00E458D1"/>
    <w:pPr>
      <w:spacing w:line="240" w:lineRule="atLeast"/>
      <w:jc w:val="center"/>
    </w:pPr>
    <w:rPr>
      <w:b/>
      <w:sz w:val="22"/>
    </w:rPr>
  </w:style>
  <w:style w:type="paragraph" w:styleId="a5">
    <w:name w:val="Body Text Indent"/>
    <w:basedOn w:val="a"/>
    <w:rsid w:val="00E458D1"/>
    <w:pPr>
      <w:ind w:left="-180" w:firstLine="180"/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Saint-Gobain Isover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Директор</cp:lastModifiedBy>
  <cp:revision>3</cp:revision>
  <cp:lastPrinted>2007-01-10T00:18:00Z</cp:lastPrinted>
  <dcterms:created xsi:type="dcterms:W3CDTF">2012-05-04T09:34:00Z</dcterms:created>
  <dcterms:modified xsi:type="dcterms:W3CDTF">2012-06-20T03:26:00Z</dcterms:modified>
</cp:coreProperties>
</file>