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94" w:rsidRPr="00912B94" w:rsidRDefault="00912B94" w:rsidP="00912B94">
      <w:pPr>
        <w:pStyle w:val="a3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2B94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912B94">
        <w:rPr>
          <w:rFonts w:ascii="Times New Roman" w:hAnsi="Times New Roman" w:cs="Times New Roman"/>
          <w:sz w:val="24"/>
          <w:szCs w:val="24"/>
        </w:rPr>
        <w:t>Нелемнинская</w:t>
      </w:r>
      <w:proofErr w:type="spellEnd"/>
      <w:r w:rsidRPr="00912B94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912B94" w:rsidRPr="00912B94" w:rsidRDefault="00912B94" w:rsidP="00912B94">
      <w:pPr>
        <w:pStyle w:val="a3"/>
        <w:spacing w:after="0" w:line="240" w:lineRule="auto"/>
        <w:rPr>
          <w:sz w:val="24"/>
          <w:szCs w:val="24"/>
        </w:rPr>
      </w:pPr>
      <w:r w:rsidRPr="00912B94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912B94">
        <w:rPr>
          <w:sz w:val="24"/>
          <w:szCs w:val="24"/>
        </w:rPr>
        <w:t xml:space="preserve">   </w:t>
      </w:r>
      <w:r w:rsidRPr="00912B94">
        <w:rPr>
          <w:rFonts w:ascii="Times New Roman" w:hAnsi="Times New Roman" w:cs="Times New Roman"/>
          <w:sz w:val="24"/>
          <w:szCs w:val="24"/>
        </w:rPr>
        <w:t>им. Н.И.Спиридонова — Текки Одулока</w:t>
      </w:r>
    </w:p>
    <w:p w:rsidR="00912B94" w:rsidRPr="00912B94" w:rsidRDefault="00912B94" w:rsidP="00912B94">
      <w:pPr>
        <w:pStyle w:val="a3"/>
        <w:spacing w:after="0" w:line="240" w:lineRule="auto"/>
        <w:rPr>
          <w:sz w:val="24"/>
          <w:szCs w:val="24"/>
        </w:rPr>
      </w:pPr>
      <w:proofErr w:type="spellStart"/>
      <w:r w:rsidRPr="00912B94">
        <w:rPr>
          <w:rFonts w:ascii="Times New Roman" w:hAnsi="Times New Roman" w:cs="Times New Roman"/>
          <w:sz w:val="24"/>
          <w:szCs w:val="24"/>
        </w:rPr>
        <w:t>Верхнеколымского</w:t>
      </w:r>
      <w:proofErr w:type="spellEnd"/>
      <w:r w:rsidRPr="00912B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12B94">
        <w:rPr>
          <w:sz w:val="24"/>
          <w:szCs w:val="24"/>
        </w:rPr>
        <w:t xml:space="preserve">           </w:t>
      </w:r>
      <w:r w:rsidRPr="00912B94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Default="00912B94" w:rsidP="00912B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94" w:rsidRPr="00912B94" w:rsidRDefault="00912B94" w:rsidP="00912B94">
      <w:pPr>
        <w:pStyle w:val="a3"/>
        <w:spacing w:after="0" w:line="240" w:lineRule="auto"/>
        <w:jc w:val="center"/>
        <w:rPr>
          <w:sz w:val="36"/>
          <w:szCs w:val="36"/>
        </w:rPr>
      </w:pPr>
      <w:r w:rsidRPr="00912B94">
        <w:rPr>
          <w:rFonts w:ascii="Times New Roman" w:hAnsi="Times New Roman" w:cs="Times New Roman"/>
          <w:sz w:val="36"/>
          <w:szCs w:val="36"/>
        </w:rPr>
        <w:t>Тема доклада:</w:t>
      </w:r>
    </w:p>
    <w:p w:rsidR="00912B94" w:rsidRPr="00912B94" w:rsidRDefault="00912B94" w:rsidP="00912B94">
      <w:pPr>
        <w:pStyle w:val="a3"/>
        <w:spacing w:after="0" w:line="240" w:lineRule="auto"/>
        <w:jc w:val="center"/>
        <w:rPr>
          <w:sz w:val="36"/>
          <w:szCs w:val="36"/>
        </w:rPr>
      </w:pPr>
      <w:r w:rsidRPr="00912B94">
        <w:rPr>
          <w:rFonts w:ascii="Times New Roman" w:hAnsi="Times New Roman" w:cs="Times New Roman"/>
          <w:sz w:val="36"/>
          <w:szCs w:val="36"/>
        </w:rPr>
        <w:t xml:space="preserve">«Эффект </w:t>
      </w:r>
      <w:proofErr w:type="spellStart"/>
      <w:r w:rsidRPr="00912B94">
        <w:rPr>
          <w:rFonts w:ascii="Times New Roman" w:hAnsi="Times New Roman" w:cs="Times New Roman"/>
          <w:sz w:val="36"/>
          <w:szCs w:val="36"/>
        </w:rPr>
        <w:t>социокультурной</w:t>
      </w:r>
      <w:proofErr w:type="spellEnd"/>
      <w:r w:rsidRPr="00912B94">
        <w:rPr>
          <w:rFonts w:ascii="Times New Roman" w:hAnsi="Times New Roman" w:cs="Times New Roman"/>
          <w:sz w:val="36"/>
          <w:szCs w:val="36"/>
        </w:rPr>
        <w:t xml:space="preserve"> модернизации в условиях</w:t>
      </w:r>
    </w:p>
    <w:p w:rsidR="00912B94" w:rsidRPr="00912B94" w:rsidRDefault="00912B94" w:rsidP="00912B94">
      <w:pPr>
        <w:pStyle w:val="a3"/>
        <w:spacing w:after="0" w:line="240" w:lineRule="auto"/>
        <w:jc w:val="center"/>
        <w:rPr>
          <w:sz w:val="36"/>
          <w:szCs w:val="36"/>
        </w:rPr>
      </w:pPr>
      <w:r w:rsidRPr="00912B94">
        <w:rPr>
          <w:rFonts w:ascii="Times New Roman" w:hAnsi="Times New Roman" w:cs="Times New Roman"/>
          <w:sz w:val="36"/>
          <w:szCs w:val="36"/>
        </w:rPr>
        <w:t xml:space="preserve">сельской школы» </w:t>
      </w:r>
    </w:p>
    <w:p w:rsidR="00670E78" w:rsidRPr="00912B94" w:rsidRDefault="00670E78" w:rsidP="004B126B">
      <w:pPr>
        <w:pStyle w:val="a3"/>
        <w:spacing w:after="0" w:line="240" w:lineRule="auto"/>
        <w:rPr>
          <w:sz w:val="36"/>
          <w:szCs w:val="36"/>
        </w:rPr>
      </w:pPr>
    </w:p>
    <w:p w:rsidR="00670E78" w:rsidRDefault="00670E78" w:rsidP="004B126B">
      <w:pPr>
        <w:pStyle w:val="a3"/>
        <w:spacing w:after="0" w:line="240" w:lineRule="auto"/>
      </w:pPr>
    </w:p>
    <w:p w:rsidR="00670E78" w:rsidRDefault="00670E78" w:rsidP="004B126B">
      <w:pPr>
        <w:pStyle w:val="a3"/>
        <w:spacing w:after="0" w:line="240" w:lineRule="auto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670E78" w:rsidRDefault="004B126B" w:rsidP="004B126B">
      <w:pPr>
        <w:pStyle w:val="a3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Подготовила: Томская Яна Васильевна,</w:t>
      </w:r>
    </w:p>
    <w:p w:rsidR="00670E78" w:rsidRDefault="004B126B" w:rsidP="004B126B">
      <w:pPr>
        <w:pStyle w:val="a3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12B94" w:rsidRDefault="00912B94" w:rsidP="004B126B">
      <w:pPr>
        <w:pStyle w:val="a3"/>
        <w:spacing w:after="0" w:line="240" w:lineRule="auto"/>
        <w:jc w:val="right"/>
        <w:rPr>
          <w:sz w:val="28"/>
          <w:szCs w:val="28"/>
        </w:rPr>
      </w:pPr>
      <w:proofErr w:type="spellStart"/>
      <w:r w:rsidRPr="00912B94">
        <w:rPr>
          <w:sz w:val="28"/>
          <w:szCs w:val="28"/>
        </w:rPr>
        <w:t>п</w:t>
      </w:r>
      <w:proofErr w:type="gramStart"/>
      <w:r w:rsidRPr="00912B94">
        <w:rPr>
          <w:sz w:val="28"/>
          <w:szCs w:val="28"/>
        </w:rPr>
        <w:t>.Н</w:t>
      </w:r>
      <w:proofErr w:type="gramEnd"/>
      <w:r w:rsidRPr="00912B94">
        <w:rPr>
          <w:sz w:val="28"/>
          <w:szCs w:val="28"/>
        </w:rPr>
        <w:t>елемное</w:t>
      </w:r>
      <w:proofErr w:type="spellEnd"/>
    </w:p>
    <w:p w:rsidR="00670E78" w:rsidRPr="00912B94" w:rsidRDefault="00912B94" w:rsidP="004B126B">
      <w:pPr>
        <w:pStyle w:val="a3"/>
        <w:spacing w:after="0" w:line="240" w:lineRule="auto"/>
        <w:jc w:val="right"/>
        <w:rPr>
          <w:sz w:val="28"/>
          <w:szCs w:val="28"/>
        </w:rPr>
      </w:pPr>
      <w:r w:rsidRPr="00912B94">
        <w:rPr>
          <w:sz w:val="28"/>
          <w:szCs w:val="28"/>
        </w:rPr>
        <w:t xml:space="preserve"> </w:t>
      </w:r>
      <w:proofErr w:type="spellStart"/>
      <w:r w:rsidRPr="00912B94">
        <w:rPr>
          <w:sz w:val="28"/>
          <w:szCs w:val="28"/>
        </w:rPr>
        <w:t>Верхнеколымский</w:t>
      </w:r>
      <w:proofErr w:type="spellEnd"/>
      <w:r w:rsidRPr="00912B94">
        <w:rPr>
          <w:sz w:val="28"/>
          <w:szCs w:val="28"/>
        </w:rPr>
        <w:t xml:space="preserve"> улус РС(Я)</w:t>
      </w:r>
    </w:p>
    <w:p w:rsidR="00670E78" w:rsidRDefault="00670E78" w:rsidP="004B126B">
      <w:pPr>
        <w:pStyle w:val="a3"/>
        <w:spacing w:after="0" w:line="240" w:lineRule="auto"/>
        <w:jc w:val="right"/>
      </w:pPr>
    </w:p>
    <w:p w:rsidR="00670E78" w:rsidRDefault="00670E78" w:rsidP="004B126B">
      <w:pPr>
        <w:pStyle w:val="a3"/>
        <w:spacing w:after="0" w:line="240" w:lineRule="auto"/>
        <w:jc w:val="right"/>
      </w:pPr>
    </w:p>
    <w:p w:rsidR="00670E78" w:rsidRDefault="00670E78" w:rsidP="004B126B">
      <w:pPr>
        <w:pStyle w:val="a3"/>
        <w:spacing w:after="0" w:line="240" w:lineRule="auto"/>
        <w:jc w:val="right"/>
      </w:pPr>
    </w:p>
    <w:p w:rsidR="00670E78" w:rsidRDefault="00670E78" w:rsidP="004B126B">
      <w:pPr>
        <w:pStyle w:val="a3"/>
        <w:spacing w:after="0" w:line="240" w:lineRule="auto"/>
      </w:pPr>
    </w:p>
    <w:p w:rsidR="00670E78" w:rsidRDefault="004B126B" w:rsidP="004B126B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78" w:rsidRDefault="00670E78" w:rsidP="004B126B">
      <w:pPr>
        <w:pStyle w:val="a3"/>
        <w:spacing w:after="0" w:line="240" w:lineRule="auto"/>
      </w:pPr>
    </w:p>
    <w:p w:rsidR="00670E78" w:rsidRDefault="00670E78" w:rsidP="004B126B">
      <w:pPr>
        <w:pStyle w:val="a3"/>
        <w:spacing w:after="0" w:line="240" w:lineRule="auto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670E78" w:rsidRDefault="00670E78" w:rsidP="004B126B">
      <w:pPr>
        <w:pStyle w:val="a3"/>
        <w:spacing w:after="0" w:line="240" w:lineRule="auto"/>
        <w:jc w:val="center"/>
      </w:pPr>
    </w:p>
    <w:p w:rsidR="004B126B" w:rsidRDefault="004B126B" w:rsidP="004B126B">
      <w:pPr>
        <w:pStyle w:val="a3"/>
        <w:spacing w:after="0" w:line="240" w:lineRule="auto"/>
        <w:jc w:val="center"/>
      </w:pPr>
    </w:p>
    <w:p w:rsidR="00670E78" w:rsidRDefault="00912B94" w:rsidP="004B126B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Зырянка</w:t>
      </w:r>
    </w:p>
    <w:p w:rsidR="00670E78" w:rsidRDefault="004B126B" w:rsidP="004B126B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670E78" w:rsidRDefault="004B126B" w:rsidP="004B126B">
      <w:pPr>
        <w:pStyle w:val="a3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«Дети должны жить в мире красоты   и фантазии, сказки, музыки, творчества»</w:t>
      </w:r>
    </w:p>
    <w:p w:rsidR="00670E78" w:rsidRDefault="004B126B" w:rsidP="004B126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В.А Сухомлинский</w:t>
      </w:r>
    </w:p>
    <w:p w:rsidR="004B126B" w:rsidRDefault="004B126B" w:rsidP="004B126B">
      <w:pPr>
        <w:pStyle w:val="a3"/>
        <w:spacing w:after="0" w:line="240" w:lineRule="auto"/>
        <w:jc w:val="right"/>
      </w:pPr>
    </w:p>
    <w:p w:rsidR="00670E78" w:rsidRDefault="004B126B" w:rsidP="004B126B">
      <w:pPr>
        <w:pStyle w:val="aa"/>
        <w:spacing w:line="240" w:lineRule="auto"/>
      </w:pPr>
      <w:r>
        <w:rPr>
          <w:rFonts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В рамках перехода на государственный образовательный стандарт общего образования второго поколения (ФГОС)  педагогическим коллективам необходимо было определиться с организацией  внеурочной деятельности учащихся, для которой отводится до 10 часов в учебном плане. А наша школа - малокомплектная.  </w:t>
      </w:r>
      <w:r>
        <w:rPr>
          <w:rFonts w:eastAsia="Calibri" w:cs="Times New Roman"/>
          <w:b/>
          <w:szCs w:val="28"/>
        </w:rPr>
        <w:t>Вот тут и возникло огромное количество вопросов:</w:t>
      </w:r>
    </w:p>
    <w:p w:rsidR="00670E78" w:rsidRDefault="00670E78" w:rsidP="004B126B">
      <w:pPr>
        <w:pStyle w:val="aa"/>
        <w:spacing w:line="240" w:lineRule="auto"/>
      </w:pPr>
    </w:p>
    <w:p w:rsidR="00670E78" w:rsidRDefault="004B126B" w:rsidP="004B126B">
      <w:pPr>
        <w:pStyle w:val="aa"/>
        <w:spacing w:line="240" w:lineRule="auto"/>
      </w:pPr>
      <w:r>
        <w:rPr>
          <w:rFonts w:cs="Times New Roman"/>
          <w:szCs w:val="28"/>
        </w:rPr>
        <w:t xml:space="preserve">- Как реализовать 10 часов внеурочной деятельности  в условиях сельской малокомплектной школы? </w:t>
      </w:r>
    </w:p>
    <w:p w:rsidR="00670E78" w:rsidRDefault="004B126B" w:rsidP="004B126B">
      <w:pPr>
        <w:pStyle w:val="aa"/>
        <w:spacing w:line="240" w:lineRule="auto"/>
      </w:pPr>
      <w:r>
        <w:rPr>
          <w:rFonts w:cs="Times New Roman"/>
          <w:szCs w:val="28"/>
        </w:rPr>
        <w:t>- Кто будет осуществлять внеурочную деятельность?</w:t>
      </w:r>
    </w:p>
    <w:p w:rsidR="00670E78" w:rsidRDefault="004B126B" w:rsidP="004B126B">
      <w:pPr>
        <w:pStyle w:val="aa"/>
        <w:spacing w:line="240" w:lineRule="auto"/>
      </w:pPr>
      <w:r>
        <w:rPr>
          <w:rFonts w:cs="Times New Roman"/>
          <w:szCs w:val="28"/>
        </w:rPr>
        <w:t>- Как быть, если в школе нет ни психолога, ни социального педагога, нет рядом  учреждений дополнительного образования?</w:t>
      </w:r>
    </w:p>
    <w:p w:rsidR="00670E78" w:rsidRDefault="004B126B" w:rsidP="004B126B">
      <w:pPr>
        <w:pStyle w:val="aa"/>
        <w:spacing w:line="240" w:lineRule="auto"/>
      </w:pPr>
      <w:r>
        <w:rPr>
          <w:rFonts w:eastAsia="Calibri" w:cs="Times New Roman"/>
          <w:szCs w:val="28"/>
        </w:rPr>
        <w:t xml:space="preserve">    </w:t>
      </w:r>
      <w:r>
        <w:rPr>
          <w:rFonts w:cs="Times New Roman"/>
          <w:szCs w:val="28"/>
        </w:rPr>
        <w:t>Организация внеурочной деятельности обучающихся в условиях малокомплектной сельской школы ложится на плечи педагогов образовательного учреждения.  Поэтому учитель начальных классов сельской школы должен совместить в себе знания и умения и психолога, и логопеда, и педагога дополнительного образования по различным направлениям (спорт, искусство, музыка,  проектная деятельность и др.)</w:t>
      </w:r>
    </w:p>
    <w:p w:rsidR="00670E78" w:rsidRDefault="004B126B" w:rsidP="004B126B">
      <w:pPr>
        <w:pStyle w:val="aa"/>
        <w:spacing w:line="240" w:lineRule="auto"/>
      </w:pPr>
      <w:r>
        <w:rPr>
          <w:rFonts w:eastAsia="Calibri" w:cs="Times New Roman"/>
          <w:szCs w:val="28"/>
        </w:rPr>
        <w:t xml:space="preserve">   Мы с вами должны быть УНИВЕРСАЛЬНЫМИ учителями.</w:t>
      </w:r>
    </w:p>
    <w:p w:rsidR="004B126B" w:rsidRDefault="004B126B" w:rsidP="004B12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проблемой малокомплектной школы является не качество образования и уровень знаний и воспитанности учащихся, а социальное положение семей школьников. Многие дети из неблагополучных семей, поэтому с данными учащимися приходится работать вдвойне, это не только работа непосредственно с самим учеником, но и работа с его семьей. Приходится часто навещать неблагополучные семьи, беседовать с родителями. </w:t>
      </w:r>
    </w:p>
    <w:p w:rsidR="00670E78" w:rsidRDefault="004B126B" w:rsidP="004B126B">
      <w:pPr>
        <w:pStyle w:val="a3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 сельская школа дает своим ученикам и ряд преимуществ: глубокое знание учителями индивидуальных особенностей и условий жизни каждого ученика, что позволяет найти индивидуальный подход к каждому ребенку; близость природы; благоприятные условия для трудового воспитания; из малокомплектных школ выпускается практико-ориентированная молодежь. Эти особенности позволяют организовать учебно-воспитательный процесс на высоком уровне.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Большое внимание уделено организации внеурочной деятельности, как дополнительной  среды развития ребенка.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синтетических видов является театральный кружок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 своей многомерностью, своей многоликостью и синтетической природой  способен помочь ребенку раздвинуть рамки постижения мира, увлечь его добром, желанием делиться своими мыслями, умением слышать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зависимости от содержания, цели и задачи урока, возрастных особенностей и возможностей учащихся используются следующие типы уроков: урок-игра, урок-работа над спектаклем, который делится на урок-обсуждение сценария, урок-пробу на роль, урок-репетицию. Начиная работать с младшими школьниками, чаще всего используется комбинированный урок, на котором дети получают новые знания, вырабатывают соответствующие навыки и умения. 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социального, культурного самоопределения, творческой самореализации личности школьника средствами театрального искусства.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E78" w:rsidRDefault="004B126B" w:rsidP="004B1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творческой индивидуальности ребёнка.</w:t>
      </w:r>
    </w:p>
    <w:p w:rsidR="00670E78" w:rsidRDefault="004B126B" w:rsidP="004B1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умственных способностей.</w:t>
      </w:r>
    </w:p>
    <w:p w:rsidR="00670E78" w:rsidRDefault="004B126B" w:rsidP="004B1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самореализации творческих и исполнительских способностей.</w:t>
      </w:r>
    </w:p>
    <w:p w:rsidR="00670E78" w:rsidRDefault="004B126B" w:rsidP="004B1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самостоятельности, инициативности.</w:t>
      </w:r>
    </w:p>
    <w:p w:rsidR="00670E78" w:rsidRDefault="004B126B" w:rsidP="004B1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адекватной самооценки, чувства совести, долга, ответственности.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и укрепление мышц артикуляционного аппарата.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Раскрытие и развитие голосовых возможностей каждого ребёнка.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речи учащихся через театральную деятельность и специально организованные праздники, конкурсы, спектакли, досуги.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Обучение ребенка методике работы поэтическим, прозаическим и драматическим текстом.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Задачи программы. Методическая: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поиск нового содержания и эффектных средств его 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реализации для обеспечения способности современного школьника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к строительству жизненной перспективы и правильному личному самоопределению.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Ведущие принципы программы: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Принцип системности и последовательности.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Принцип индивидуализации и дифференциации.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Принцип творческого самовыражения.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Принцип демократизации.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Принцип толерантности.</w:t>
      </w:r>
    </w:p>
    <w:p w:rsidR="00670E78" w:rsidRPr="004B126B" w:rsidRDefault="00670E78" w:rsidP="004B126B">
      <w:pPr>
        <w:pStyle w:val="a3"/>
        <w:spacing w:after="0" w:line="240" w:lineRule="auto"/>
        <w:jc w:val="both"/>
        <w:rPr>
          <w:b/>
        </w:rPr>
      </w:pPr>
    </w:p>
    <w:p w:rsidR="00670E78" w:rsidRDefault="004B126B" w:rsidP="004B126B">
      <w:pPr>
        <w:pStyle w:val="a3"/>
        <w:spacing w:after="0" w:line="240" w:lineRule="auto"/>
        <w:jc w:val="both"/>
      </w:pPr>
      <w:r w:rsidRPr="004B126B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0E78" w:rsidRDefault="004B126B" w:rsidP="004B126B">
      <w:pPr>
        <w:pStyle w:val="a9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занятия (речевые игры,   тренинги, этюды, импровизации);</w:t>
      </w:r>
    </w:p>
    <w:p w:rsidR="00670E78" w:rsidRDefault="004B126B" w:rsidP="004B126B">
      <w:pPr>
        <w:pStyle w:val="a9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беседы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индивидуальные и групповые по содержанию программы);</w:t>
      </w:r>
    </w:p>
    <w:p w:rsidR="00670E78" w:rsidRDefault="004B126B" w:rsidP="004B126B">
      <w:pPr>
        <w:pStyle w:val="a9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творческие проекты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праздника, концерты, фестивали, спектакли);</w:t>
      </w:r>
    </w:p>
    <w:p w:rsidR="00670E78" w:rsidRDefault="004B126B" w:rsidP="004B126B">
      <w:pPr>
        <w:pStyle w:val="a9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вечера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открытие сезона, дни рождения участников группы, поэтические);</w:t>
      </w:r>
    </w:p>
    <w:p w:rsidR="00670E78" w:rsidRDefault="004B126B" w:rsidP="004B126B">
      <w:pPr>
        <w:pStyle w:val="a9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репетиции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постановочные, сценические, на площадках);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7 главных действи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постановке спектакля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Слышать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Ждать, ожидать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Искать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Устраиваться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Останавливать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Выгонять </w:t>
      </w:r>
    </w:p>
    <w:p w:rsidR="00670E78" w:rsidRDefault="004B126B" w:rsidP="004B126B">
      <w:pPr>
        <w:pStyle w:val="a3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Уходить  </w:t>
      </w:r>
    </w:p>
    <w:p w:rsidR="00670E78" w:rsidRDefault="00670E78" w:rsidP="004B126B">
      <w:pPr>
        <w:pStyle w:val="a3"/>
        <w:spacing w:after="0" w:line="240" w:lineRule="auto"/>
        <w:jc w:val="both"/>
      </w:pP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определение системы ценностей;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овладение профессионально-значимыми качествами: эмоционального восприятия речи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внимания, памяти, образного мышления, воображения;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стремление к реализации способностей и талантов, данных ему природой;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научиться импровизировать;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полюбить процесс творчества;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получить навыки красивой речи;</w:t>
      </w:r>
    </w:p>
    <w:p w:rsidR="00670E78" w:rsidRDefault="004B126B" w:rsidP="004B126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реализовать себя в разных видах творчества.</w:t>
      </w:r>
    </w:p>
    <w:p w:rsidR="00670E78" w:rsidRDefault="00670E78" w:rsidP="004B126B">
      <w:pPr>
        <w:pStyle w:val="a3"/>
        <w:spacing w:after="0" w:line="240" w:lineRule="auto"/>
        <w:jc w:val="both"/>
      </w:pP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 ОТСЛЕЖИВАНИЯ  РЕЗУЛЬТАТИВНОСТИ:</w:t>
      </w:r>
    </w:p>
    <w:p w:rsidR="00670E78" w:rsidRDefault="004B126B" w:rsidP="004B126B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наблюдение за успешным решением задач осуществляется педагогом на протяжении всех лет с учетом индивидуальных особенностей и темпов развития ребенка;</w:t>
      </w:r>
    </w:p>
    <w:p w:rsidR="00670E78" w:rsidRDefault="004B126B" w:rsidP="004B126B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открытые занятия на основе пройденного материала;</w:t>
      </w:r>
    </w:p>
    <w:p w:rsidR="00670E78" w:rsidRDefault="004B126B" w:rsidP="004B126B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обсуждение с детьми результатов деятельности;</w:t>
      </w:r>
    </w:p>
    <w:p w:rsidR="00670E78" w:rsidRDefault="004B126B" w:rsidP="004B126B">
      <w:pPr>
        <w:pStyle w:val="a3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беседы с родителями помогают педагогу составить более полную картину качественных изменений в личности воспитанника. </w:t>
      </w:r>
    </w:p>
    <w:p w:rsidR="00670E78" w:rsidRDefault="00670E78" w:rsidP="004B126B">
      <w:pPr>
        <w:pStyle w:val="a3"/>
        <w:spacing w:after="0" w:line="240" w:lineRule="auto"/>
        <w:jc w:val="both"/>
      </w:pP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программы: театральный кружок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связь:</w:t>
      </w:r>
    </w:p>
    <w:p w:rsidR="00670E78" w:rsidRDefault="004B126B" w:rsidP="004B126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:rsidR="00670E78" w:rsidRDefault="004B126B" w:rsidP="004B126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Литература народов Севера </w:t>
      </w:r>
    </w:p>
    <w:p w:rsidR="00670E78" w:rsidRDefault="004B126B" w:rsidP="004B126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Культура народов крайнего Севера 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склонностями и интересами.</w:t>
      </w:r>
    </w:p>
    <w:p w:rsidR="00670E78" w:rsidRDefault="004B126B" w:rsidP="004B126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Развитие дополнительного образования в условиях модернизации общего образования является в настоящее время наиболее актуальной проблемой. Главной целью введения дополнительного образования на базе школы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создание условий для существенной дифференциации содержания обучения учащихся с широкими и гибкими возможностями построения школьниками индивидуальных образовательных программ.</w:t>
      </w:r>
    </w:p>
    <w:p w:rsidR="00670E78" w:rsidRDefault="004B126B" w:rsidP="004B126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данного проекта нашей школе отведено место базовой школы, в которой будут сосредоточены кадровые и материально-технические ресурсы, это поможет обеспечить равное качество образования для всех детей и вести многопрофильное обучение, позволяющее ребенку развиваться в соответствии со своими талантами, интересами и склонностями.</w:t>
      </w:r>
    </w:p>
    <w:p w:rsidR="00670E78" w:rsidRDefault="004B126B" w:rsidP="004B126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Благодаря реализации регионального комплексного проекта модернизации образования в нашей школе произошли изменения в условиях обучения детей.</w:t>
      </w:r>
    </w:p>
    <w:p w:rsidR="00670E78" w:rsidRDefault="004B126B" w:rsidP="004B126B">
      <w:pPr>
        <w:pStyle w:val="a3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70E78" w:rsidSect="00670E78">
      <w:pgSz w:w="11906" w:h="16838"/>
      <w:pgMar w:top="993" w:right="850" w:bottom="993" w:left="1701" w:header="0" w:footer="0" w:gutter="0"/>
      <w:cols w:space="720"/>
      <w:formProt w:val="0"/>
      <w:docGrid w:linePitch="360" w:charSpace="214746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93A"/>
    <w:multiLevelType w:val="multilevel"/>
    <w:tmpl w:val="D33EA4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3E72F41"/>
    <w:multiLevelType w:val="multilevel"/>
    <w:tmpl w:val="345AC2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6AF64F3"/>
    <w:multiLevelType w:val="multilevel"/>
    <w:tmpl w:val="1ADCE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C97B44"/>
    <w:multiLevelType w:val="multilevel"/>
    <w:tmpl w:val="62D60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846DBC"/>
    <w:multiLevelType w:val="multilevel"/>
    <w:tmpl w:val="07582C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CF0BC8"/>
    <w:multiLevelType w:val="multilevel"/>
    <w:tmpl w:val="553C6C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B766C2"/>
    <w:multiLevelType w:val="multilevel"/>
    <w:tmpl w:val="E1B2E3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900140B"/>
    <w:multiLevelType w:val="multilevel"/>
    <w:tmpl w:val="528EA0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E78"/>
    <w:rsid w:val="00166E98"/>
    <w:rsid w:val="001E27B7"/>
    <w:rsid w:val="003738CD"/>
    <w:rsid w:val="003E2FA4"/>
    <w:rsid w:val="003F45BD"/>
    <w:rsid w:val="004B126B"/>
    <w:rsid w:val="00670E78"/>
    <w:rsid w:val="006A274D"/>
    <w:rsid w:val="00912B94"/>
    <w:rsid w:val="00AE4284"/>
    <w:rsid w:val="00EA03E7"/>
    <w:rsid w:val="00F9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0E78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ListLabel1">
    <w:name w:val="ListLabel 1"/>
    <w:rsid w:val="00670E78"/>
    <w:rPr>
      <w:rFonts w:cs="Courier New"/>
    </w:rPr>
  </w:style>
  <w:style w:type="paragraph" w:customStyle="1" w:styleId="a4">
    <w:name w:val="Заголовок"/>
    <w:basedOn w:val="a3"/>
    <w:next w:val="a5"/>
    <w:rsid w:val="00670E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670E78"/>
    <w:pPr>
      <w:spacing w:after="120"/>
    </w:pPr>
  </w:style>
  <w:style w:type="paragraph" w:styleId="a6">
    <w:name w:val="List"/>
    <w:basedOn w:val="a5"/>
    <w:rsid w:val="00670E78"/>
    <w:rPr>
      <w:rFonts w:cs="Mangal"/>
    </w:rPr>
  </w:style>
  <w:style w:type="paragraph" w:styleId="a7">
    <w:name w:val="Title"/>
    <w:basedOn w:val="a3"/>
    <w:rsid w:val="00670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670E78"/>
    <w:pPr>
      <w:suppressLineNumbers/>
    </w:pPr>
    <w:rPr>
      <w:rFonts w:cs="Mangal"/>
    </w:rPr>
  </w:style>
  <w:style w:type="paragraph" w:styleId="a9">
    <w:name w:val="List Paragraph"/>
    <w:basedOn w:val="a3"/>
    <w:rsid w:val="00670E78"/>
    <w:pPr>
      <w:ind w:left="720"/>
    </w:pPr>
  </w:style>
  <w:style w:type="paragraph" w:styleId="aa">
    <w:name w:val="No Spacing"/>
    <w:rsid w:val="00670E78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SimSun" w:hAnsi="Times New Roman" w:cs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6474</Characters>
  <Application>Microsoft Office Word</Application>
  <DocSecurity>0</DocSecurity>
  <Lines>53</Lines>
  <Paragraphs>15</Paragraphs>
  <ScaleCrop>false</ScaleCrop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школы</dc:creator>
  <cp:lastModifiedBy>Acer</cp:lastModifiedBy>
  <cp:revision>2</cp:revision>
  <cp:lastPrinted>2013-06-21T12:45:00Z</cp:lastPrinted>
  <dcterms:created xsi:type="dcterms:W3CDTF">2014-02-10T09:28:00Z</dcterms:created>
  <dcterms:modified xsi:type="dcterms:W3CDTF">2014-02-10T09:28:00Z</dcterms:modified>
</cp:coreProperties>
</file>